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3D3AAD">
        <w:rPr>
          <w:rFonts w:cs="Arial"/>
          <w:sz w:val="22"/>
          <w:szCs w:val="22"/>
        </w:rPr>
        <w:t>Jalisco, a las 1</w:t>
      </w:r>
      <w:r w:rsidR="003D3AAD" w:rsidRPr="003D3AAD">
        <w:rPr>
          <w:rFonts w:cs="Arial"/>
          <w:sz w:val="22"/>
          <w:szCs w:val="22"/>
        </w:rPr>
        <w:t>7</w:t>
      </w:r>
      <w:r w:rsidRPr="003D3AAD">
        <w:rPr>
          <w:rFonts w:cs="Arial"/>
          <w:sz w:val="22"/>
          <w:szCs w:val="22"/>
        </w:rPr>
        <w:t>:00</w:t>
      </w:r>
      <w:r w:rsidR="006E2A1C">
        <w:rPr>
          <w:rFonts w:cs="Arial"/>
          <w:sz w:val="22"/>
          <w:szCs w:val="22"/>
        </w:rPr>
        <w:t xml:space="preserve"> diecisiete </w:t>
      </w:r>
      <w:r w:rsidRPr="003D3AAD">
        <w:rPr>
          <w:rFonts w:cs="Arial"/>
          <w:sz w:val="22"/>
          <w:szCs w:val="22"/>
        </w:rPr>
        <w:t xml:space="preserve"> horas del día </w:t>
      </w:r>
      <w:r w:rsidR="003D3AAD" w:rsidRPr="003D3AAD">
        <w:rPr>
          <w:rFonts w:cs="Arial"/>
          <w:sz w:val="22"/>
          <w:szCs w:val="22"/>
        </w:rPr>
        <w:t>21 veintiuno</w:t>
      </w:r>
      <w:r w:rsidRPr="003D3AAD">
        <w:rPr>
          <w:rFonts w:cs="Arial"/>
          <w:sz w:val="22"/>
          <w:szCs w:val="22"/>
        </w:rPr>
        <w:t xml:space="preserve"> del mes de </w:t>
      </w:r>
      <w:r w:rsidR="003D3AAD" w:rsidRPr="003D3AAD">
        <w:rPr>
          <w:rFonts w:cs="Arial"/>
          <w:sz w:val="22"/>
          <w:szCs w:val="22"/>
        </w:rPr>
        <w:t>marzo</w:t>
      </w:r>
      <w:r w:rsidRPr="003D3AAD">
        <w:rPr>
          <w:rFonts w:cs="Arial"/>
          <w:sz w:val="22"/>
          <w:szCs w:val="22"/>
        </w:rPr>
        <w:t xml:space="preserve"> del año 2018 dos mil dieciocho, en la sala de juntas del Despacho de la Subsecretaría de Administración, ubicada en el mezzanine del edificio localizado en avenida Prolongación</w:t>
      </w:r>
      <w:r w:rsidRPr="00661427">
        <w:rPr>
          <w:rFonts w:cs="Arial"/>
          <w:sz w:val="22"/>
          <w:szCs w:val="22"/>
        </w:rPr>
        <w:t xml:space="preserve"> Alcalde  número 1221, Colonia Miraflores en la ciudad de Guadalajara, Jalisco, se reunieron los integrantes </w:t>
      </w:r>
      <w:r>
        <w:rPr>
          <w:rFonts w:cs="Arial"/>
          <w:sz w:val="22"/>
          <w:szCs w:val="22"/>
        </w:rPr>
        <w:t xml:space="preserve">del Comité de </w:t>
      </w:r>
      <w:r w:rsidRPr="003D3AAD">
        <w:rPr>
          <w:rFonts w:cs="Arial"/>
          <w:sz w:val="22"/>
          <w:szCs w:val="22"/>
        </w:rPr>
        <w:t xml:space="preserve">Adquisiciones de la Administración Centralizada del Poder Ejecutivo del Estado de Jalisco, para celebrar la </w:t>
      </w:r>
      <w:r w:rsidR="004F35C0">
        <w:rPr>
          <w:rFonts w:cs="Arial"/>
          <w:b/>
          <w:sz w:val="22"/>
          <w:szCs w:val="22"/>
          <w:u w:val="single"/>
        </w:rPr>
        <w:t>DÉCIMA</w:t>
      </w:r>
      <w:r w:rsidR="003D3AAD" w:rsidRPr="003D3AAD">
        <w:rPr>
          <w:rFonts w:cs="Arial"/>
          <w:b/>
          <w:sz w:val="22"/>
          <w:szCs w:val="22"/>
          <w:u w:val="single"/>
        </w:rPr>
        <w:t xml:space="preserve"> </w:t>
      </w:r>
      <w:r w:rsidRPr="003D3AAD">
        <w:rPr>
          <w:rFonts w:cs="Arial"/>
          <w:b/>
          <w:sz w:val="22"/>
          <w:szCs w:val="22"/>
          <w:u w:val="single"/>
        </w:rPr>
        <w:t xml:space="preserve"> REUNIÓN EXTRAORDINARIA</w:t>
      </w:r>
      <w:r w:rsidRPr="006E2A1C">
        <w:rPr>
          <w:rFonts w:cs="Arial"/>
          <w:b/>
          <w:sz w:val="22"/>
          <w:szCs w:val="22"/>
        </w:rPr>
        <w:t xml:space="preserve"> </w:t>
      </w:r>
      <w:r w:rsidRPr="003D3AAD">
        <w:rPr>
          <w:rFonts w:cs="Arial"/>
          <w:sz w:val="22"/>
          <w:szCs w:val="22"/>
        </w:rPr>
        <w:t>del año en curso; se procedió a iniciar la reunión de conformidad a</w:t>
      </w:r>
      <w:r w:rsidRPr="00661427">
        <w:rPr>
          <w:rFonts w:cs="Arial"/>
          <w:sz w:val="22"/>
          <w:szCs w:val="22"/>
        </w:rPr>
        <w:t xml:space="preserve">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6E2A1C">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E2A1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6056A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6056A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6056A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6056A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6056AC">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274803"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274803">
        <w:rPr>
          <w:rFonts w:cs="Arial"/>
          <w:sz w:val="22"/>
          <w:szCs w:val="22"/>
        </w:rPr>
        <w:t>asistencia haciéndose constar la presencia de: ---------------------------------------------------------</w:t>
      </w:r>
      <w:r w:rsidR="00DC1915" w:rsidRPr="00274803">
        <w:rPr>
          <w:rFonts w:cs="Arial"/>
          <w:sz w:val="22"/>
          <w:szCs w:val="22"/>
        </w:rPr>
        <w:t>--------------</w:t>
      </w:r>
    </w:p>
    <w:p w:rsidR="00B97447" w:rsidRPr="00274803" w:rsidRDefault="00B97447" w:rsidP="00B97447">
      <w:pPr>
        <w:pStyle w:val="Textoindependiente"/>
        <w:numPr>
          <w:ilvl w:val="0"/>
          <w:numId w:val="4"/>
        </w:numPr>
        <w:spacing w:line="360" w:lineRule="auto"/>
        <w:ind w:left="284" w:firstLine="0"/>
        <w:rPr>
          <w:rFonts w:cs="Arial"/>
          <w:sz w:val="22"/>
          <w:szCs w:val="22"/>
        </w:rPr>
      </w:pPr>
      <w:r w:rsidRPr="00274803">
        <w:rPr>
          <w:rFonts w:cs="Arial"/>
          <w:b/>
          <w:sz w:val="22"/>
          <w:szCs w:val="22"/>
        </w:rPr>
        <w:t>Lic. Luis Mauricio Gudiño Coronado</w:t>
      </w:r>
      <w:r w:rsidRPr="00274803">
        <w:rPr>
          <w:rFonts w:cs="Arial"/>
          <w:sz w:val="22"/>
          <w:szCs w:val="22"/>
        </w:rPr>
        <w:t xml:space="preserve"> Presidente del Comité, representante de la SEPAF.</w:t>
      </w:r>
      <w:r w:rsidR="006056AC">
        <w:rPr>
          <w:rFonts w:cs="Arial"/>
          <w:sz w:val="22"/>
          <w:szCs w:val="22"/>
        </w:rPr>
        <w:t xml:space="preserve"> </w:t>
      </w:r>
      <w:r w:rsidRPr="00274803">
        <w:rPr>
          <w:rFonts w:cs="Arial"/>
          <w:sz w:val="22"/>
          <w:szCs w:val="22"/>
        </w:rPr>
        <w:t>--</w:t>
      </w:r>
    </w:p>
    <w:p w:rsidR="00B97447" w:rsidRPr="00274803" w:rsidRDefault="00B97447" w:rsidP="00B97447">
      <w:pPr>
        <w:pStyle w:val="Textoindependiente"/>
        <w:numPr>
          <w:ilvl w:val="0"/>
          <w:numId w:val="4"/>
        </w:numPr>
        <w:spacing w:line="360" w:lineRule="auto"/>
        <w:ind w:left="284" w:firstLine="0"/>
        <w:rPr>
          <w:rFonts w:cs="Arial"/>
          <w:sz w:val="22"/>
          <w:szCs w:val="22"/>
        </w:rPr>
      </w:pPr>
      <w:r w:rsidRPr="00274803">
        <w:rPr>
          <w:rFonts w:cs="Arial"/>
          <w:b/>
          <w:sz w:val="22"/>
          <w:szCs w:val="22"/>
        </w:rPr>
        <w:t xml:space="preserve"> Mtro. Gerardo Castillo Torres.</w:t>
      </w:r>
      <w:r w:rsidRPr="00274803">
        <w:rPr>
          <w:rFonts w:cs="Arial"/>
          <w:sz w:val="22"/>
          <w:szCs w:val="22"/>
        </w:rPr>
        <w:t xml:space="preserve"> Secretario Ejecutivo del Comité, representante de la SEPAF.   </w:t>
      </w:r>
    </w:p>
    <w:p w:rsidR="00B97447" w:rsidRPr="00274803" w:rsidRDefault="00A019B2" w:rsidP="00B97447">
      <w:pPr>
        <w:pStyle w:val="Textoindependiente"/>
        <w:numPr>
          <w:ilvl w:val="0"/>
          <w:numId w:val="4"/>
        </w:numPr>
        <w:spacing w:line="360" w:lineRule="auto"/>
        <w:ind w:left="284" w:firstLine="0"/>
        <w:jc w:val="left"/>
        <w:rPr>
          <w:rFonts w:cs="Arial"/>
          <w:sz w:val="22"/>
          <w:szCs w:val="22"/>
        </w:rPr>
      </w:pPr>
      <w:r w:rsidRPr="00274803">
        <w:rPr>
          <w:rFonts w:cs="Arial"/>
          <w:b/>
          <w:sz w:val="22"/>
          <w:szCs w:val="22"/>
        </w:rPr>
        <w:t>Lic. Omar Alejandro Peña Ugalde</w:t>
      </w:r>
      <w:r w:rsidR="00B97447" w:rsidRPr="00274803">
        <w:rPr>
          <w:rFonts w:cs="Arial"/>
          <w:sz w:val="22"/>
          <w:szCs w:val="22"/>
        </w:rPr>
        <w:t>. Vocal de la Cámara Nacional de Comercio</w:t>
      </w:r>
      <w:r w:rsidRPr="00274803">
        <w:rPr>
          <w:rFonts w:cs="Arial"/>
          <w:sz w:val="22"/>
          <w:szCs w:val="22"/>
        </w:rPr>
        <w:t>, Servicio y Turismo</w:t>
      </w:r>
      <w:r w:rsidR="00B97447" w:rsidRPr="00274803">
        <w:rPr>
          <w:rFonts w:cs="Arial"/>
          <w:sz w:val="22"/>
          <w:szCs w:val="22"/>
        </w:rPr>
        <w:t xml:space="preserve"> de Guadalajara.  -----------------------------------------------------------------------------------------------</w:t>
      </w:r>
      <w:r w:rsidR="00DC1915" w:rsidRPr="00274803">
        <w:rPr>
          <w:rFonts w:cs="Arial"/>
          <w:sz w:val="22"/>
          <w:szCs w:val="22"/>
        </w:rPr>
        <w:t>-</w:t>
      </w:r>
    </w:p>
    <w:p w:rsidR="00B97447" w:rsidRPr="00274803" w:rsidRDefault="00B97447" w:rsidP="00B97447">
      <w:pPr>
        <w:pStyle w:val="Textoindependiente"/>
        <w:numPr>
          <w:ilvl w:val="0"/>
          <w:numId w:val="4"/>
        </w:numPr>
        <w:spacing w:line="360" w:lineRule="auto"/>
        <w:ind w:left="284" w:firstLine="0"/>
        <w:jc w:val="left"/>
        <w:rPr>
          <w:rFonts w:cs="Arial"/>
          <w:sz w:val="22"/>
          <w:szCs w:val="22"/>
        </w:rPr>
      </w:pPr>
      <w:r w:rsidRPr="00274803">
        <w:rPr>
          <w:rFonts w:cs="Arial"/>
          <w:b/>
          <w:sz w:val="22"/>
          <w:szCs w:val="22"/>
        </w:rPr>
        <w:t>Lic. Armando González Farah.</w:t>
      </w:r>
      <w:r w:rsidRPr="00274803">
        <w:rPr>
          <w:rFonts w:cs="Arial"/>
          <w:sz w:val="22"/>
          <w:szCs w:val="22"/>
        </w:rPr>
        <w:t xml:space="preserve"> Vocal del Consejo de Cámaras Industriales de Jalisco.  -------</w:t>
      </w:r>
    </w:p>
    <w:p w:rsidR="00B97447" w:rsidRPr="00274803" w:rsidRDefault="00B97447" w:rsidP="00B97447">
      <w:pPr>
        <w:pStyle w:val="Textoindependiente"/>
        <w:numPr>
          <w:ilvl w:val="0"/>
          <w:numId w:val="4"/>
        </w:numPr>
        <w:spacing w:line="360" w:lineRule="auto"/>
        <w:ind w:left="284" w:firstLine="0"/>
        <w:rPr>
          <w:rFonts w:cs="Arial"/>
          <w:sz w:val="22"/>
          <w:szCs w:val="22"/>
        </w:rPr>
      </w:pPr>
      <w:r w:rsidRPr="00274803">
        <w:rPr>
          <w:rFonts w:cs="Arial"/>
          <w:b/>
          <w:sz w:val="22"/>
          <w:szCs w:val="22"/>
        </w:rPr>
        <w:t>Lic.</w:t>
      </w:r>
      <w:r w:rsidRPr="00274803">
        <w:rPr>
          <w:rFonts w:cs="Arial"/>
          <w:sz w:val="22"/>
          <w:szCs w:val="22"/>
        </w:rPr>
        <w:t xml:space="preserve"> </w:t>
      </w:r>
      <w:r w:rsidRPr="00274803">
        <w:rPr>
          <w:rFonts w:cs="Arial"/>
          <w:b/>
          <w:sz w:val="22"/>
          <w:szCs w:val="22"/>
        </w:rPr>
        <w:t>Mauro Jiménez Iñiguez</w:t>
      </w:r>
      <w:r w:rsidRPr="00274803">
        <w:rPr>
          <w:rFonts w:cs="Arial"/>
          <w:sz w:val="22"/>
          <w:szCs w:val="22"/>
        </w:rPr>
        <w:t>. Vocal Suplente del Centro Empresarial de Jalisco S.P. ------------</w:t>
      </w:r>
    </w:p>
    <w:p w:rsidR="00B97447" w:rsidRPr="00274803" w:rsidRDefault="00B97447" w:rsidP="00B97447">
      <w:pPr>
        <w:pStyle w:val="Textoindependiente"/>
        <w:numPr>
          <w:ilvl w:val="0"/>
          <w:numId w:val="4"/>
        </w:numPr>
        <w:spacing w:line="360" w:lineRule="auto"/>
        <w:ind w:left="284" w:firstLine="0"/>
        <w:jc w:val="left"/>
        <w:rPr>
          <w:rFonts w:cs="Arial"/>
          <w:sz w:val="22"/>
          <w:szCs w:val="22"/>
        </w:rPr>
      </w:pPr>
      <w:r w:rsidRPr="00274803">
        <w:rPr>
          <w:rFonts w:cs="Arial"/>
          <w:b/>
          <w:sz w:val="22"/>
          <w:szCs w:val="22"/>
        </w:rPr>
        <w:t>Lic. Álvaro Córdova González Gortázar.</w:t>
      </w:r>
      <w:r w:rsidRPr="00274803">
        <w:rPr>
          <w:rFonts w:cs="Arial"/>
          <w:sz w:val="22"/>
          <w:szCs w:val="22"/>
        </w:rPr>
        <w:t xml:space="preserve"> Vocal del Consejo Nacional de Comercio Exterior de Occidente S.A.  -----------------------------------------------------------------</w:t>
      </w:r>
      <w:r w:rsidR="00DC1915" w:rsidRPr="00274803">
        <w:rPr>
          <w:rFonts w:cs="Arial"/>
          <w:sz w:val="22"/>
          <w:szCs w:val="22"/>
        </w:rPr>
        <w:t>----------------------------------------</w:t>
      </w:r>
    </w:p>
    <w:p w:rsidR="00B97447" w:rsidRPr="00274803" w:rsidRDefault="00274803" w:rsidP="00B97447">
      <w:pPr>
        <w:pStyle w:val="Textoindependiente"/>
        <w:numPr>
          <w:ilvl w:val="0"/>
          <w:numId w:val="4"/>
        </w:numPr>
        <w:spacing w:line="360" w:lineRule="auto"/>
        <w:ind w:left="284" w:firstLine="0"/>
        <w:rPr>
          <w:rFonts w:cs="Arial"/>
          <w:sz w:val="22"/>
          <w:szCs w:val="22"/>
        </w:rPr>
      </w:pPr>
      <w:r w:rsidRPr="00274803">
        <w:rPr>
          <w:rFonts w:cs="Arial"/>
          <w:b/>
          <w:sz w:val="22"/>
          <w:szCs w:val="22"/>
        </w:rPr>
        <w:lastRenderedPageBreak/>
        <w:t>C. Héctor Hugo Castro</w:t>
      </w:r>
      <w:r w:rsidR="00B97447" w:rsidRPr="00274803">
        <w:rPr>
          <w:rFonts w:cs="Arial"/>
          <w:sz w:val="22"/>
          <w:szCs w:val="22"/>
        </w:rPr>
        <w:t xml:space="preserve">. Vocal </w:t>
      </w:r>
      <w:r w:rsidRPr="00274803">
        <w:rPr>
          <w:rFonts w:cs="Arial"/>
          <w:sz w:val="22"/>
          <w:szCs w:val="22"/>
        </w:rPr>
        <w:t xml:space="preserve">Suplente </w:t>
      </w:r>
      <w:r w:rsidR="00B97447" w:rsidRPr="00274803">
        <w:rPr>
          <w:rFonts w:cs="Arial"/>
          <w:sz w:val="22"/>
          <w:szCs w:val="22"/>
        </w:rPr>
        <w:t>del Consejo Coordinador de Jóvenes Empresarios del Estado de Jalisco. -----------------------------------</w:t>
      </w:r>
      <w:r w:rsidR="006056AC">
        <w:rPr>
          <w:rFonts w:cs="Arial"/>
          <w:sz w:val="22"/>
          <w:szCs w:val="22"/>
        </w:rPr>
        <w:t>------</w:t>
      </w:r>
      <w:r w:rsidR="00B97447" w:rsidRPr="00274803">
        <w:rPr>
          <w:rFonts w:cs="Arial"/>
          <w:sz w:val="22"/>
          <w:szCs w:val="22"/>
        </w:rPr>
        <w:t>---------------------</w:t>
      </w:r>
      <w:r w:rsidR="00DC1915" w:rsidRPr="00274803">
        <w:rPr>
          <w:rFonts w:cs="Arial"/>
          <w:sz w:val="22"/>
          <w:szCs w:val="22"/>
        </w:rPr>
        <w:t>----------------------------</w:t>
      </w:r>
      <w:r w:rsidRPr="00274803">
        <w:rPr>
          <w:rFonts w:cs="Arial"/>
          <w:sz w:val="22"/>
          <w:szCs w:val="22"/>
        </w:rPr>
        <w:t>----------------</w:t>
      </w:r>
    </w:p>
    <w:p w:rsidR="00B97447" w:rsidRPr="00274803" w:rsidRDefault="003658A6" w:rsidP="00B97447">
      <w:pPr>
        <w:pStyle w:val="Textoindependiente"/>
        <w:numPr>
          <w:ilvl w:val="0"/>
          <w:numId w:val="4"/>
        </w:numPr>
        <w:spacing w:line="360" w:lineRule="auto"/>
        <w:ind w:left="284" w:firstLine="0"/>
        <w:rPr>
          <w:rFonts w:cs="Arial"/>
          <w:sz w:val="22"/>
          <w:szCs w:val="22"/>
        </w:rPr>
      </w:pPr>
      <w:r w:rsidRPr="00274803">
        <w:rPr>
          <w:rFonts w:cs="Arial"/>
          <w:b/>
          <w:sz w:val="22"/>
          <w:szCs w:val="22"/>
        </w:rPr>
        <w:t>C. Rodolfo Mora Mora</w:t>
      </w:r>
      <w:r w:rsidR="00B97447" w:rsidRPr="00274803">
        <w:rPr>
          <w:rFonts w:cs="Arial"/>
          <w:b/>
          <w:sz w:val="22"/>
          <w:szCs w:val="22"/>
        </w:rPr>
        <w:t>.</w:t>
      </w:r>
      <w:r w:rsidR="00B97447" w:rsidRPr="00274803">
        <w:rPr>
          <w:rFonts w:cs="Arial"/>
          <w:sz w:val="22"/>
          <w:szCs w:val="22"/>
        </w:rPr>
        <w:t xml:space="preserve"> Vocal </w:t>
      </w:r>
      <w:r w:rsidRPr="00274803">
        <w:rPr>
          <w:rFonts w:cs="Arial"/>
          <w:sz w:val="22"/>
          <w:szCs w:val="22"/>
        </w:rPr>
        <w:t>Propietario</w:t>
      </w:r>
      <w:r w:rsidR="00B97447" w:rsidRPr="00274803">
        <w:rPr>
          <w:rFonts w:cs="Arial"/>
          <w:sz w:val="22"/>
          <w:szCs w:val="22"/>
        </w:rPr>
        <w:t xml:space="preserve"> del Consejo Agropecuario de Jalisco.  -</w:t>
      </w:r>
      <w:r w:rsidR="00DC1915" w:rsidRPr="00274803">
        <w:rPr>
          <w:rFonts w:cs="Arial"/>
          <w:sz w:val="22"/>
          <w:szCs w:val="22"/>
        </w:rPr>
        <w:t>--------------</w:t>
      </w:r>
      <w:r w:rsidR="006056AC">
        <w:rPr>
          <w:rFonts w:cs="Arial"/>
          <w:sz w:val="22"/>
          <w:szCs w:val="22"/>
        </w:rPr>
        <w:t>-</w:t>
      </w:r>
      <w:r w:rsidR="00DC1915" w:rsidRPr="00274803">
        <w:rPr>
          <w:rFonts w:cs="Arial"/>
          <w:sz w:val="22"/>
          <w:szCs w:val="22"/>
        </w:rPr>
        <w:t>-</w:t>
      </w:r>
    </w:p>
    <w:p w:rsidR="00B97447" w:rsidRPr="00661427" w:rsidRDefault="00B97447" w:rsidP="00B97447">
      <w:pPr>
        <w:pStyle w:val="Textoindependiente"/>
        <w:spacing w:line="360" w:lineRule="auto"/>
        <w:rPr>
          <w:rFonts w:cs="Arial"/>
          <w:sz w:val="22"/>
          <w:szCs w:val="22"/>
        </w:rPr>
      </w:pPr>
      <w:r w:rsidRPr="00274803">
        <w:rPr>
          <w:rFonts w:cs="Arial"/>
          <w:sz w:val="22"/>
          <w:szCs w:val="22"/>
        </w:rPr>
        <w:t>------------------------------------------------------------------------------------------------------------------------</w:t>
      </w:r>
      <w:r w:rsidR="00DC1915" w:rsidRPr="00274803">
        <w:rPr>
          <w:rFonts w:cs="Arial"/>
          <w:sz w:val="22"/>
          <w:szCs w:val="22"/>
        </w:rPr>
        <w:t>---------------</w:t>
      </w:r>
    </w:p>
    <w:p w:rsidR="00B97447" w:rsidRPr="003D3AAD"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w:t>
      </w:r>
      <w:r w:rsidRPr="003D3AAD">
        <w:rPr>
          <w:rFonts w:cs="Arial"/>
          <w:sz w:val="22"/>
          <w:szCs w:val="22"/>
        </w:rPr>
        <w:t>el artículo 125 del mismo Reglamento.-------------------------------------------------------</w:t>
      </w:r>
      <w:r w:rsidR="003D3AAD">
        <w:rPr>
          <w:rFonts w:cs="Arial"/>
          <w:sz w:val="22"/>
          <w:szCs w:val="22"/>
        </w:rPr>
        <w:t>--------</w:t>
      </w:r>
    </w:p>
    <w:p w:rsidR="00B97447" w:rsidRPr="00661427" w:rsidRDefault="00B97447" w:rsidP="00B97447">
      <w:pPr>
        <w:pStyle w:val="Textoindependiente"/>
        <w:spacing w:line="360" w:lineRule="auto"/>
        <w:rPr>
          <w:rFonts w:cs="Arial"/>
          <w:sz w:val="22"/>
          <w:szCs w:val="22"/>
        </w:rPr>
      </w:pPr>
      <w:r w:rsidRPr="003D3AAD">
        <w:rPr>
          <w:rFonts w:cs="Arial"/>
          <w:sz w:val="22"/>
          <w:szCs w:val="22"/>
        </w:rPr>
        <w:t>------------------------------------------------------------------------------------------------------------------------</w:t>
      </w:r>
      <w:r w:rsidR="00DC1915" w:rsidRPr="003D3AAD">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6E2A1C"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Jalisco y sus </w:t>
      </w:r>
      <w:r w:rsidRPr="003D3AAD">
        <w:rPr>
          <w:rFonts w:cs="Arial"/>
          <w:sz w:val="22"/>
          <w:szCs w:val="22"/>
        </w:rPr>
        <w:t xml:space="preserve">Municipios, el Lic. Luis Mauricio Gudiño Coronado, Presidente del Comité,  sometió a consideración la lectura y aprobación del acta correspondiente </w:t>
      </w:r>
      <w:r w:rsidR="003D3AAD" w:rsidRPr="003D3AAD">
        <w:rPr>
          <w:rFonts w:cs="Arial"/>
          <w:sz w:val="22"/>
          <w:szCs w:val="22"/>
        </w:rPr>
        <w:t>a la Novena Reunión Extraordinaria</w:t>
      </w:r>
      <w:r w:rsidRPr="003D3AAD">
        <w:rPr>
          <w:rFonts w:cs="Arial"/>
          <w:sz w:val="22"/>
          <w:szCs w:val="22"/>
        </w:rPr>
        <w:t xml:space="preserve"> del Comité, celebrada el día </w:t>
      </w:r>
      <w:r w:rsidR="003D3AAD" w:rsidRPr="003D3AAD">
        <w:rPr>
          <w:rFonts w:cs="Arial"/>
          <w:sz w:val="22"/>
          <w:szCs w:val="22"/>
        </w:rPr>
        <w:t xml:space="preserve">20 veinte </w:t>
      </w:r>
      <w:r w:rsidRPr="003D3AAD">
        <w:rPr>
          <w:rFonts w:cs="Arial"/>
          <w:sz w:val="22"/>
          <w:szCs w:val="22"/>
        </w:rPr>
        <w:t xml:space="preserve">del mes de </w:t>
      </w:r>
      <w:r w:rsidR="003D3AAD" w:rsidRPr="003D3AAD">
        <w:rPr>
          <w:rFonts w:cs="Arial"/>
          <w:sz w:val="22"/>
          <w:szCs w:val="22"/>
        </w:rPr>
        <w:t>marzo</w:t>
      </w:r>
      <w:r w:rsidRPr="003D3AAD">
        <w:rPr>
          <w:rFonts w:cs="Arial"/>
          <w:sz w:val="22"/>
          <w:szCs w:val="22"/>
        </w:rPr>
        <w:t xml:space="preserve"> de 2018 dos mil dieciocho por el Comité de Adquisiciones de la Administración Centralizada del Poder Ejecutivo del Estado de Jalisco, quienes los miembros del Comité, de manera</w:t>
      </w:r>
      <w:r w:rsidRPr="00661427">
        <w:rPr>
          <w:rFonts w:cs="Arial"/>
          <w:sz w:val="22"/>
          <w:szCs w:val="22"/>
        </w:rPr>
        <w:t xml:space="preserve"> económica, votaron y aprobaron de manera unánime. ---------------------</w:t>
      </w:r>
      <w:r>
        <w:rPr>
          <w:rFonts w:cs="Arial"/>
          <w:sz w:val="22"/>
          <w:szCs w:val="22"/>
        </w:rPr>
        <w:t>---</w:t>
      </w:r>
      <w:r w:rsidR="006E2A1C">
        <w:rPr>
          <w:rFonts w:cs="Arial"/>
          <w:sz w:val="22"/>
          <w:szCs w:val="22"/>
        </w:rPr>
        <w:t>-</w:t>
      </w:r>
      <w:r>
        <w:rPr>
          <w:rFonts w:cs="Arial"/>
          <w:sz w:val="22"/>
          <w:szCs w:val="22"/>
        </w:rPr>
        <w:t>-----------------------</w:t>
      </w:r>
      <w:r w:rsidR="00DC1915">
        <w:rPr>
          <w:rFonts w:cs="Arial"/>
          <w:sz w:val="22"/>
          <w:szCs w:val="22"/>
        </w:rPr>
        <w:t>---------------</w:t>
      </w:r>
      <w:r w:rsidR="003D3AA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E2A1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6E2A1C">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3D3AAD" w:rsidRPr="00C75104" w:rsidRDefault="003D3AAD" w:rsidP="003D3AA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w:t>
      </w:r>
      <w:r w:rsidR="00123FC8">
        <w:rPr>
          <w:rFonts w:cs="Arial"/>
          <w:color w:val="000000" w:themeColor="text1"/>
          <w:sz w:val="22"/>
          <w:szCs w:val="22"/>
        </w:rPr>
        <w:t>7</w:t>
      </w:r>
      <w:r>
        <w:rPr>
          <w:rFonts w:cs="Arial"/>
          <w:color w:val="000000" w:themeColor="text1"/>
          <w:sz w:val="22"/>
          <w:szCs w:val="22"/>
        </w:rPr>
        <w:t xml:space="preserve">/2018 correspondiente al proyecto denominado: </w:t>
      </w:r>
      <w:r>
        <w:rPr>
          <w:rFonts w:cs="Arial"/>
          <w:b/>
          <w:color w:val="000000" w:themeColor="text1"/>
          <w:sz w:val="22"/>
          <w:szCs w:val="22"/>
        </w:rPr>
        <w:t>“</w:t>
      </w:r>
      <w:r w:rsidR="00123FC8">
        <w:rPr>
          <w:rFonts w:cs="Arial"/>
          <w:b/>
          <w:color w:val="000000" w:themeColor="text1"/>
          <w:sz w:val="22"/>
          <w:szCs w:val="22"/>
        </w:rPr>
        <w:t xml:space="preserve">ADQUISICIÓN DE EQUIPO DE CÓMPUTO, </w:t>
      </w:r>
      <w:r w:rsidR="00123FC8">
        <w:rPr>
          <w:rFonts w:cs="Arial"/>
          <w:b/>
          <w:color w:val="000000" w:themeColor="text1"/>
          <w:sz w:val="22"/>
          <w:szCs w:val="22"/>
        </w:rPr>
        <w:lastRenderedPageBreak/>
        <w:t>LICENCIAMIENTO E IMPRESIÓN DEL GOBIERNO DEL ESTADO</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123FC8">
        <w:rPr>
          <w:rFonts w:cs="Arial"/>
          <w:color w:val="000000" w:themeColor="text1"/>
          <w:sz w:val="22"/>
          <w:szCs w:val="22"/>
        </w:rPr>
        <w:t>20</w:t>
      </w:r>
      <w:r>
        <w:rPr>
          <w:rFonts w:cs="Arial"/>
          <w:color w:val="000000" w:themeColor="text1"/>
          <w:sz w:val="22"/>
          <w:szCs w:val="22"/>
        </w:rPr>
        <w:t xml:space="preserve"> de marzo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123FC8">
        <w:rPr>
          <w:rFonts w:cs="Arial"/>
          <w:color w:val="000000" w:themeColor="text1"/>
          <w:sz w:val="22"/>
          <w:szCs w:val="22"/>
        </w:rPr>
        <w:t>---------------------------------------</w:t>
      </w:r>
      <w:r w:rsidR="006E2A1C">
        <w:rPr>
          <w:rFonts w:cs="Arial"/>
          <w:color w:val="000000" w:themeColor="text1"/>
          <w:sz w:val="22"/>
          <w:szCs w:val="22"/>
        </w:rPr>
        <w:t>--</w:t>
      </w:r>
      <w:r w:rsidR="00123FC8">
        <w:rPr>
          <w:rFonts w:cs="Arial"/>
          <w:color w:val="000000" w:themeColor="text1"/>
          <w:sz w:val="22"/>
          <w:szCs w:val="22"/>
        </w:rPr>
        <w:t>-------------------------------</w:t>
      </w:r>
    </w:p>
    <w:p w:rsidR="003D3AAD" w:rsidRPr="007A0F81" w:rsidRDefault="003D3AAD" w:rsidP="003D3AA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924"/>
        <w:gridCol w:w="1770"/>
        <w:gridCol w:w="1905"/>
        <w:gridCol w:w="1661"/>
        <w:gridCol w:w="1661"/>
      </w:tblGrid>
      <w:tr w:rsidR="00123FC8" w:rsidRPr="00123FC8" w:rsidTr="00123FC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73" w:type="pct"/>
            <w:vMerge w:val="restart"/>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r w:rsidRPr="00123FC8">
              <w:rPr>
                <w:rFonts w:cs="Arial"/>
                <w:color w:val="000000" w:themeColor="text1"/>
                <w:sz w:val="22"/>
                <w:szCs w:val="22"/>
                <w:lang w:val="es-ES"/>
              </w:rPr>
              <w:t>PARTICIPANTE</w:t>
            </w:r>
          </w:p>
        </w:tc>
        <w:tc>
          <w:tcPr>
            <w:tcW w:w="892" w:type="pct"/>
            <w:vMerge w:val="restart"/>
            <w:vAlign w:val="center"/>
            <w:hideMark/>
          </w:tcPr>
          <w:p w:rsidR="00123FC8" w:rsidRPr="00123FC8" w:rsidRDefault="00123FC8" w:rsidP="00123F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ANEXO 3             CARTA PROPOSICION</w:t>
            </w:r>
          </w:p>
        </w:tc>
        <w:tc>
          <w:tcPr>
            <w:tcW w:w="960" w:type="pct"/>
            <w:vMerge w:val="restart"/>
            <w:vAlign w:val="center"/>
            <w:hideMark/>
          </w:tcPr>
          <w:p w:rsidR="00123FC8" w:rsidRPr="00123FC8" w:rsidRDefault="00123FC8" w:rsidP="00123F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Anexo 4     ACREDITACION</w:t>
            </w:r>
          </w:p>
        </w:tc>
        <w:tc>
          <w:tcPr>
            <w:tcW w:w="837" w:type="pct"/>
            <w:vMerge w:val="restart"/>
            <w:vAlign w:val="center"/>
            <w:hideMark/>
          </w:tcPr>
          <w:p w:rsidR="00123FC8" w:rsidRPr="00123FC8" w:rsidRDefault="00123FC8" w:rsidP="00123F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Anexo 5     (PROPUESTA TECNICA)</w:t>
            </w:r>
          </w:p>
        </w:tc>
        <w:tc>
          <w:tcPr>
            <w:tcW w:w="837" w:type="pct"/>
            <w:vMerge w:val="restart"/>
            <w:vAlign w:val="center"/>
            <w:hideMark/>
          </w:tcPr>
          <w:p w:rsidR="00123FC8" w:rsidRPr="00123FC8" w:rsidRDefault="00123FC8" w:rsidP="00123F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Anexo 6     (PROPUESTA ECONOMICA)</w:t>
            </w:r>
          </w:p>
        </w:tc>
      </w:tr>
      <w:tr w:rsidR="00123FC8" w:rsidRPr="00123FC8" w:rsidTr="00123FC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123FC8" w:rsidRPr="00123FC8" w:rsidTr="00123FC8">
        <w:trPr>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123FC8" w:rsidRPr="00123FC8" w:rsidTr="0012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r w:rsidRPr="00123FC8">
              <w:rPr>
                <w:rFonts w:cs="Arial"/>
                <w:color w:val="000000" w:themeColor="text1"/>
                <w:sz w:val="22"/>
                <w:szCs w:val="22"/>
                <w:lang w:val="es-ES"/>
              </w:rPr>
              <w:t>MIRACLE BUSINESS NETWORK, S.A. DE C.V.</w:t>
            </w:r>
          </w:p>
        </w:tc>
        <w:tc>
          <w:tcPr>
            <w:tcW w:w="892"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960"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r>
      <w:tr w:rsidR="00123FC8" w:rsidRPr="00123FC8" w:rsidTr="00123FC8">
        <w:trPr>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r w:rsidRPr="00123FC8">
              <w:rPr>
                <w:rFonts w:cs="Arial"/>
                <w:color w:val="000000" w:themeColor="text1"/>
                <w:sz w:val="22"/>
                <w:szCs w:val="22"/>
                <w:lang w:val="es-ES"/>
              </w:rPr>
              <w:t>ADMINISTRACION SOFTWARE E INFORMATICA, S.A. DE C.V.</w:t>
            </w:r>
          </w:p>
        </w:tc>
        <w:tc>
          <w:tcPr>
            <w:tcW w:w="892"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960"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r>
      <w:tr w:rsidR="00123FC8" w:rsidRPr="00123FC8" w:rsidTr="00123F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r w:rsidRPr="00123FC8">
              <w:rPr>
                <w:rFonts w:cs="Arial"/>
                <w:color w:val="000000" w:themeColor="text1"/>
                <w:sz w:val="22"/>
                <w:szCs w:val="22"/>
                <w:lang w:val="es-ES"/>
              </w:rPr>
              <w:t>INFRAESTRUCTURA UNIFICADA, S.A. DE C.V.</w:t>
            </w:r>
          </w:p>
        </w:tc>
        <w:tc>
          <w:tcPr>
            <w:tcW w:w="892"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960"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r>
      <w:tr w:rsidR="00123FC8" w:rsidRPr="00123FC8" w:rsidTr="00123FC8">
        <w:trPr>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123FC8" w:rsidRPr="00123FC8" w:rsidRDefault="00123FC8" w:rsidP="00123FC8">
            <w:pPr>
              <w:pStyle w:val="Textoindependiente"/>
              <w:spacing w:line="360" w:lineRule="auto"/>
              <w:jc w:val="center"/>
              <w:rPr>
                <w:rFonts w:cs="Arial"/>
                <w:color w:val="000000" w:themeColor="text1"/>
                <w:sz w:val="22"/>
                <w:szCs w:val="22"/>
                <w:lang w:val="es-ES"/>
              </w:rPr>
            </w:pPr>
            <w:r w:rsidRPr="00123FC8">
              <w:rPr>
                <w:rFonts w:cs="Arial"/>
                <w:color w:val="000000" w:themeColor="text1"/>
                <w:sz w:val="22"/>
                <w:szCs w:val="22"/>
                <w:lang w:val="es-ES"/>
              </w:rPr>
              <w:t>ADMINISTRACION Y SOLUCIONES ARH, S.A. DE C.V.</w:t>
            </w:r>
          </w:p>
        </w:tc>
        <w:tc>
          <w:tcPr>
            <w:tcW w:w="892"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960"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c>
          <w:tcPr>
            <w:tcW w:w="837" w:type="pct"/>
            <w:noWrap/>
            <w:vAlign w:val="center"/>
            <w:hideMark/>
          </w:tcPr>
          <w:p w:rsidR="00123FC8" w:rsidRPr="00123FC8" w:rsidRDefault="00123FC8" w:rsidP="00123F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3FC8">
              <w:rPr>
                <w:rFonts w:cs="Arial"/>
                <w:color w:val="000000" w:themeColor="text1"/>
                <w:sz w:val="22"/>
                <w:szCs w:val="22"/>
                <w:lang w:val="es-ES"/>
              </w:rPr>
              <w:t>SI ENTREGO</w:t>
            </w:r>
          </w:p>
        </w:tc>
      </w:tr>
    </w:tbl>
    <w:p w:rsidR="003D3AAD" w:rsidRDefault="003D3AAD" w:rsidP="003D3AAD">
      <w:pPr>
        <w:pStyle w:val="Textoindependiente"/>
        <w:spacing w:line="360" w:lineRule="auto"/>
        <w:rPr>
          <w:rFonts w:cs="Arial"/>
          <w:color w:val="000000" w:themeColor="text1"/>
          <w:sz w:val="22"/>
          <w:szCs w:val="22"/>
        </w:rPr>
      </w:pPr>
      <w:r>
        <w:rPr>
          <w:rFonts w:cs="Arial"/>
          <w:color w:val="000000" w:themeColor="text1"/>
          <w:sz w:val="22"/>
          <w:szCs w:val="22"/>
        </w:rPr>
        <w:t>---------------------------------------------------------------------------------------------------------------------------------------</w:t>
      </w:r>
    </w:p>
    <w:p w:rsidR="003D3AAD" w:rsidRDefault="003D3AAD" w:rsidP="003D3AAD">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se concluye lo siguiente: -----------------------------------</w:t>
      </w:r>
      <w:r w:rsidR="006056AC">
        <w:rPr>
          <w:rFonts w:cs="Arial"/>
          <w:color w:val="000000" w:themeColor="text1"/>
          <w:sz w:val="22"/>
          <w:szCs w:val="22"/>
        </w:rPr>
        <w:t>--</w:t>
      </w:r>
    </w:p>
    <w:tbl>
      <w:tblPr>
        <w:tblStyle w:val="Sombreadoclaro1"/>
        <w:tblW w:w="0" w:type="auto"/>
        <w:tblLook w:val="04A0" w:firstRow="1" w:lastRow="0" w:firstColumn="1" w:lastColumn="0" w:noHBand="0" w:noVBand="1"/>
      </w:tblPr>
      <w:tblGrid>
        <w:gridCol w:w="1672"/>
        <w:gridCol w:w="1743"/>
        <w:gridCol w:w="2133"/>
        <w:gridCol w:w="2309"/>
        <w:gridCol w:w="2064"/>
      </w:tblGrid>
      <w:tr w:rsidR="000816FF" w:rsidRPr="000816FF" w:rsidTr="000816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p>
        </w:tc>
        <w:tc>
          <w:tcPr>
            <w:tcW w:w="1726" w:type="dxa"/>
            <w:vAlign w:val="center"/>
            <w:hideMark/>
          </w:tcPr>
          <w:p w:rsidR="006E2A1C"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816FF">
              <w:rPr>
                <w:rFonts w:cs="Arial"/>
                <w:color w:val="000000" w:themeColor="text1"/>
                <w:sz w:val="20"/>
                <w:szCs w:val="22"/>
                <w:lang w:val="es-ES"/>
              </w:rPr>
              <w:t xml:space="preserve">MIRACLE BUSINESS </w:t>
            </w:r>
          </w:p>
          <w:p w:rsidR="000816FF" w:rsidRPr="000816FF"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816FF">
              <w:rPr>
                <w:rFonts w:cs="Arial"/>
                <w:color w:val="000000" w:themeColor="text1"/>
                <w:sz w:val="20"/>
                <w:szCs w:val="22"/>
                <w:lang w:val="es-ES"/>
              </w:rPr>
              <w:t>NETWORK, S.A. DE C.V.</w:t>
            </w:r>
          </w:p>
        </w:tc>
        <w:tc>
          <w:tcPr>
            <w:tcW w:w="2137" w:type="dxa"/>
            <w:vAlign w:val="center"/>
            <w:hideMark/>
          </w:tcPr>
          <w:p w:rsidR="000816FF" w:rsidRPr="000816FF"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816FF">
              <w:rPr>
                <w:rFonts w:cs="Arial"/>
                <w:color w:val="000000" w:themeColor="text1"/>
                <w:sz w:val="20"/>
                <w:szCs w:val="22"/>
                <w:lang w:val="es-ES"/>
              </w:rPr>
              <w:t>ADMINISTRACION SOFTWARE E INFORMATICA, S.A. DE C.V.</w:t>
            </w:r>
          </w:p>
        </w:tc>
        <w:tc>
          <w:tcPr>
            <w:tcW w:w="2314" w:type="dxa"/>
            <w:noWrap/>
            <w:vAlign w:val="center"/>
            <w:hideMark/>
          </w:tcPr>
          <w:p w:rsidR="000816FF" w:rsidRPr="000816FF"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816FF">
              <w:rPr>
                <w:rFonts w:cs="Arial"/>
                <w:color w:val="000000" w:themeColor="text1"/>
                <w:sz w:val="20"/>
                <w:szCs w:val="22"/>
                <w:lang w:val="es-ES"/>
              </w:rPr>
              <w:t>INFRAESTRUCTURA UNIFICADA, S.A. DE C.V.</w:t>
            </w:r>
          </w:p>
        </w:tc>
        <w:tc>
          <w:tcPr>
            <w:tcW w:w="2068" w:type="dxa"/>
            <w:vAlign w:val="center"/>
            <w:hideMark/>
          </w:tcPr>
          <w:p w:rsidR="000816FF" w:rsidRPr="000816FF"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816FF">
              <w:rPr>
                <w:rFonts w:cs="Arial"/>
                <w:color w:val="000000" w:themeColor="text1"/>
                <w:sz w:val="20"/>
                <w:szCs w:val="22"/>
                <w:lang w:val="es-ES"/>
              </w:rPr>
              <w:t>ADMINISTRACION Y SOLUCIONES ARH, S.A. DE C.V.</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$11,861,692.75</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$11,174,309.02</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$10,591,762.10</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$18,429,666.07</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2</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$9,148,907.79</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$9,515,141.28</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$10,064,091.73</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$13,192,011.46</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3</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$13,525,159.20</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$11,761,008.00</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$12,937,108.80</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$22,122,456.05</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4</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$415,744.00</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$404,608.00</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$371,200.00</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5</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$266,800.00</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$255,200.00</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$232,000.00</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6</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$2,185,108.89</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$2,107,069.29</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$1,950,990.08</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$3,482,517.29</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7</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$1,460,571.03</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$1,434,489.41</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$1,304,081.28</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$1,777,527.98</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lastRenderedPageBreak/>
              <w:t>PARTIDA 8</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$931,682.30</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$915,045.12</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$831,859.20</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9</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$1,765,482.30</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$1,642,666.14</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$1,535,202.00</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10</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$82,774.70</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$76,912.06</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$71,978.00</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11</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$2,775,504.35</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$2,651,729.29</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$2,478,251.68</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$4,274,984.15</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12</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$2,443,461.12</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$2,273,481.22</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$2,124,748.80</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13</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$1,015,974.40</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$962,967.04</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$883,456.00</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14</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$487,432.00</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$488,000.40</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$443,120.00</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15</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$41,354.00</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$38,372.80</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$35,960.00</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16</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$121,521.60</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$119,314.17</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$108,467.42</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17</w:t>
            </w:r>
          </w:p>
        </w:tc>
        <w:tc>
          <w:tcPr>
            <w:tcW w:w="1726"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$8,452.92</w:t>
            </w:r>
          </w:p>
        </w:tc>
        <w:tc>
          <w:tcPr>
            <w:tcW w:w="213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$8,078.99</w:t>
            </w:r>
          </w:p>
        </w:tc>
        <w:tc>
          <w:tcPr>
            <w:tcW w:w="2314"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$7,344.54</w:t>
            </w:r>
          </w:p>
        </w:tc>
        <w:tc>
          <w:tcPr>
            <w:tcW w:w="2068"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1676"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PARTIDA 18</w:t>
            </w:r>
          </w:p>
        </w:tc>
        <w:tc>
          <w:tcPr>
            <w:tcW w:w="1726"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$130,903.68</w:t>
            </w:r>
          </w:p>
        </w:tc>
        <w:tc>
          <w:tcPr>
            <w:tcW w:w="213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$124,086.35</w:t>
            </w:r>
          </w:p>
        </w:tc>
        <w:tc>
          <w:tcPr>
            <w:tcW w:w="2314"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$113,840.68</w:t>
            </w:r>
          </w:p>
        </w:tc>
        <w:tc>
          <w:tcPr>
            <w:tcW w:w="2068"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NO COTIZO</w:t>
            </w:r>
          </w:p>
        </w:tc>
      </w:tr>
    </w:tbl>
    <w:p w:rsidR="00DD2B60" w:rsidRDefault="00DD2B60" w:rsidP="003D3AA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$44´000,000.00 (Cuarenta y cuatro millones de pesos 00/100 moneda nacional).  -----------------------------------------------------------------</w:t>
      </w:r>
    </w:p>
    <w:p w:rsidR="003D3AAD" w:rsidRDefault="003D3AAD" w:rsidP="003D3AAD">
      <w:pPr>
        <w:pStyle w:val="Textoindependiente"/>
        <w:spacing w:line="360" w:lineRule="auto"/>
        <w:rPr>
          <w:rFonts w:cs="Arial"/>
          <w:color w:val="000000" w:themeColor="text1"/>
          <w:sz w:val="22"/>
          <w:szCs w:val="22"/>
        </w:rPr>
      </w:pPr>
      <w:r>
        <w:rPr>
          <w:rFonts w:cs="Arial"/>
          <w:color w:val="000000" w:themeColor="text1"/>
          <w:sz w:val="22"/>
          <w:szCs w:val="22"/>
        </w:rPr>
        <w:t>--------------------------------------------------------------------------------------------------------------------------------------</w:t>
      </w:r>
    </w:p>
    <w:p w:rsidR="003D3AAD" w:rsidRPr="00B966DA" w:rsidRDefault="003D3AAD" w:rsidP="003D3AAD">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962"/>
        <w:gridCol w:w="2209"/>
        <w:gridCol w:w="2404"/>
        <w:gridCol w:w="2178"/>
        <w:gridCol w:w="2168"/>
      </w:tblGrid>
      <w:tr w:rsidR="001B1DB0" w:rsidRPr="001B1DB0" w:rsidTr="001B1DB0">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61" w:type="pct"/>
            <w:vAlign w:val="center"/>
            <w:hideMark/>
          </w:tcPr>
          <w:p w:rsidR="001B1DB0" w:rsidRPr="001B1DB0" w:rsidRDefault="001B1DB0" w:rsidP="001B1DB0">
            <w:pPr>
              <w:pStyle w:val="Textoindependiente"/>
              <w:spacing w:line="360" w:lineRule="auto"/>
              <w:jc w:val="center"/>
              <w:rPr>
                <w:rFonts w:cs="Arial"/>
                <w:i/>
                <w:iCs/>
                <w:sz w:val="22"/>
                <w:szCs w:val="22"/>
                <w:lang w:val="es-ES"/>
              </w:rPr>
            </w:pPr>
            <w:r w:rsidRPr="001B1DB0">
              <w:rPr>
                <w:rFonts w:cs="Arial"/>
                <w:i/>
                <w:iCs/>
                <w:sz w:val="22"/>
                <w:szCs w:val="22"/>
                <w:lang w:val="es-ES"/>
              </w:rPr>
              <w:t>Partida</w:t>
            </w:r>
          </w:p>
        </w:tc>
        <w:tc>
          <w:tcPr>
            <w:tcW w:w="1112" w:type="pct"/>
            <w:vAlign w:val="center"/>
            <w:hideMark/>
          </w:tcPr>
          <w:p w:rsidR="001B1DB0" w:rsidRPr="001B1DB0" w:rsidRDefault="001B1DB0" w:rsidP="001B1D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i/>
                <w:iCs/>
                <w:sz w:val="22"/>
                <w:szCs w:val="22"/>
                <w:lang w:val="es-ES"/>
              </w:rPr>
            </w:pPr>
            <w:r w:rsidRPr="001B1DB0">
              <w:rPr>
                <w:rFonts w:cs="Arial"/>
                <w:i/>
                <w:iCs/>
                <w:sz w:val="22"/>
                <w:szCs w:val="22"/>
                <w:lang w:val="es-ES"/>
              </w:rPr>
              <w:t>ADMINISTRACION, SOFTWARE E INFORMATICA, S.A. DE C.V.</w:t>
            </w:r>
          </w:p>
        </w:tc>
        <w:tc>
          <w:tcPr>
            <w:tcW w:w="1201" w:type="pct"/>
            <w:vAlign w:val="center"/>
            <w:hideMark/>
          </w:tcPr>
          <w:p w:rsidR="006E2A1C" w:rsidRDefault="001B1DB0" w:rsidP="001B1D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i/>
                <w:iCs/>
                <w:sz w:val="22"/>
                <w:szCs w:val="22"/>
                <w:lang w:val="es-ES"/>
              </w:rPr>
            </w:pPr>
            <w:r w:rsidRPr="001B1DB0">
              <w:rPr>
                <w:rFonts w:cs="Arial"/>
                <w:i/>
                <w:iCs/>
                <w:sz w:val="22"/>
                <w:szCs w:val="22"/>
                <w:lang w:val="es-ES"/>
              </w:rPr>
              <w:t xml:space="preserve">INFRAESTRUCTURA UNIFICADA, S.A. DE </w:t>
            </w:r>
          </w:p>
          <w:p w:rsidR="001B1DB0" w:rsidRPr="001B1DB0" w:rsidRDefault="001B1DB0" w:rsidP="001B1D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i/>
                <w:iCs/>
                <w:sz w:val="22"/>
                <w:szCs w:val="22"/>
                <w:lang w:val="es-ES"/>
              </w:rPr>
            </w:pPr>
            <w:r w:rsidRPr="001B1DB0">
              <w:rPr>
                <w:rFonts w:cs="Arial"/>
                <w:i/>
                <w:iCs/>
                <w:sz w:val="22"/>
                <w:szCs w:val="22"/>
                <w:lang w:val="es-ES"/>
              </w:rPr>
              <w:t>C.V.</w:t>
            </w:r>
          </w:p>
        </w:tc>
        <w:tc>
          <w:tcPr>
            <w:tcW w:w="1115" w:type="pct"/>
            <w:vAlign w:val="center"/>
            <w:hideMark/>
          </w:tcPr>
          <w:p w:rsidR="001B1DB0" w:rsidRPr="001B1DB0" w:rsidRDefault="001B1DB0" w:rsidP="001B1D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ADMINISTRACION Y SOLIUCIONES ARH, S.A. DE C.V.</w:t>
            </w:r>
          </w:p>
        </w:tc>
        <w:tc>
          <w:tcPr>
            <w:tcW w:w="1110" w:type="pct"/>
            <w:vAlign w:val="center"/>
            <w:hideMark/>
          </w:tcPr>
          <w:p w:rsidR="001B1DB0" w:rsidRPr="001B1DB0" w:rsidRDefault="001B1DB0" w:rsidP="001B1D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MIRACLE BUSSINESS NETWORK, S.A. DE C.V.</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225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Existe discrepancia entre su propuesta económica y técnica, ya que oferta modelos diferentes.</w:t>
            </w:r>
            <w:r w:rsidRPr="001B1DB0">
              <w:rPr>
                <w:rFonts w:cs="Arial"/>
                <w:sz w:val="22"/>
                <w:szCs w:val="22"/>
                <w:lang w:val="es-ES"/>
              </w:rPr>
              <w:br/>
              <w:t>b) No entrega carta de distribuidor autorizado.</w:t>
            </w:r>
            <w:r w:rsidRPr="001B1DB0">
              <w:rPr>
                <w:rFonts w:cs="Arial"/>
                <w:sz w:val="22"/>
                <w:szCs w:val="22"/>
                <w:lang w:val="es-ES"/>
              </w:rPr>
              <w:br/>
              <w:t>c) No presenta Datasheet del equipo ofertado.</w:t>
            </w:r>
            <w:r w:rsidRPr="001B1DB0">
              <w:rPr>
                <w:rFonts w:cs="Arial"/>
                <w:sz w:val="22"/>
                <w:szCs w:val="22"/>
                <w:lang w:val="es-ES"/>
              </w:rPr>
              <w:br/>
              <w:t xml:space="preserve">d) No menciona </w:t>
            </w:r>
            <w:r w:rsidRPr="001B1DB0">
              <w:rPr>
                <w:rFonts w:cs="Arial"/>
                <w:sz w:val="22"/>
                <w:szCs w:val="22"/>
                <w:lang w:val="es-ES"/>
              </w:rPr>
              <w:lastRenderedPageBreak/>
              <w:t xml:space="preserve">garantía en sitio </w:t>
            </w:r>
            <w:r w:rsidRPr="001B1DB0">
              <w:rPr>
                <w:rFonts w:cs="Arial"/>
                <w:sz w:val="22"/>
                <w:szCs w:val="22"/>
                <w:lang w:val="es-ES"/>
              </w:rPr>
              <w:br/>
              <w:t>e) No especifica que cumple con la categoría GOLD EPEAT.</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lastRenderedPageBreak/>
              <w:t>a) No menciona software que permita bloquear equipo desde cualquier dispositivo conectado a internet en caso de robo o extravio, ni menciona que deberá contar con una consola para gestión y monitoreo en la nube.</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2</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r>
      <w:tr w:rsidR="001B1DB0" w:rsidRPr="001B1DB0" w:rsidTr="001B1DB0">
        <w:trPr>
          <w:trHeight w:val="27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B1DB0">
              <w:rPr>
                <w:rFonts w:cs="Arial"/>
                <w:b/>
                <w:bCs/>
                <w:sz w:val="22"/>
                <w:szCs w:val="22"/>
                <w:lang w:val="es-ES"/>
              </w:rPr>
              <w:t>a) Existe discrepancia entre su propuesta económica y técnica, ya que oferta modelos diferentes.</w:t>
            </w:r>
            <w:r w:rsidRPr="001B1DB0">
              <w:rPr>
                <w:rFonts w:cs="Arial"/>
                <w:b/>
                <w:bCs/>
                <w:sz w:val="22"/>
                <w:szCs w:val="22"/>
                <w:lang w:val="es-ES"/>
              </w:rPr>
              <w:br/>
              <w:t>b) No entrega carta de distribuidor autorizado.</w:t>
            </w:r>
            <w:r w:rsidRPr="001B1DB0">
              <w:rPr>
                <w:rFonts w:cs="Arial"/>
                <w:b/>
                <w:bCs/>
                <w:sz w:val="22"/>
                <w:szCs w:val="22"/>
                <w:lang w:val="es-ES"/>
              </w:rPr>
              <w:br/>
              <w:t>c) No presenta Datasheet del equipo ofertado.</w:t>
            </w:r>
            <w:r w:rsidRPr="001B1DB0">
              <w:rPr>
                <w:rFonts w:cs="Arial"/>
                <w:b/>
                <w:bCs/>
                <w:sz w:val="22"/>
                <w:szCs w:val="22"/>
                <w:lang w:val="es-ES"/>
              </w:rPr>
              <w:br/>
              <w:t>d) No menciona garantía en sitio.</w:t>
            </w:r>
            <w:r w:rsidRPr="001B1DB0">
              <w:rPr>
                <w:rFonts w:cs="Arial"/>
                <w:b/>
                <w:bCs/>
                <w:sz w:val="22"/>
                <w:szCs w:val="22"/>
                <w:lang w:val="es-ES"/>
              </w:rPr>
              <w:br/>
              <w:t>e) No especifica que cumple con la categoría GOLD EPEAT.</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3</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15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menciona garantia en sitio.</w:t>
            </w:r>
            <w:r w:rsidRPr="001B1DB0">
              <w:rPr>
                <w:rFonts w:cs="Arial"/>
                <w:sz w:val="22"/>
                <w:szCs w:val="22"/>
                <w:lang w:val="es-ES"/>
              </w:rPr>
              <w:br/>
              <w:t>b)No presenta carta de distribuidor autorizado.</w:t>
            </w:r>
            <w:r w:rsidRPr="001B1DB0">
              <w:rPr>
                <w:rFonts w:cs="Arial"/>
                <w:sz w:val="22"/>
                <w:szCs w:val="22"/>
                <w:lang w:val="es-ES"/>
              </w:rPr>
              <w:br/>
              <w:t xml:space="preserve">c)Existe </w:t>
            </w:r>
            <w:r w:rsidRPr="001B1DB0">
              <w:rPr>
                <w:rFonts w:cs="Arial"/>
                <w:sz w:val="22"/>
                <w:szCs w:val="22"/>
                <w:lang w:val="es-ES"/>
              </w:rPr>
              <w:lastRenderedPageBreak/>
              <w:t>discrepancia entre su propuesta económica y técnica, ya que oferta modelos diferentes.</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lastRenderedPageBreak/>
              <w:t>a) No menciona que incluye licnecia de antivirus con cobertura de un año.</w:t>
            </w:r>
            <w:r w:rsidRPr="001B1DB0">
              <w:rPr>
                <w:rFonts w:cs="Arial"/>
                <w:sz w:val="22"/>
                <w:szCs w:val="22"/>
                <w:lang w:val="es-ES"/>
              </w:rPr>
              <w:br/>
              <w:t xml:space="preserve">b)No menciona que </w:t>
            </w:r>
            <w:r w:rsidRPr="001B1DB0">
              <w:rPr>
                <w:rFonts w:cs="Arial"/>
                <w:sz w:val="22"/>
                <w:szCs w:val="22"/>
                <w:lang w:val="es-ES"/>
              </w:rPr>
              <w:lastRenderedPageBreak/>
              <w:t>incluye licencia de office 365 personal 32/64 bit anual win/mac en español.</w:t>
            </w:r>
            <w:r w:rsidRPr="001B1DB0">
              <w:rPr>
                <w:rFonts w:cs="Arial"/>
                <w:sz w:val="22"/>
                <w:szCs w:val="22"/>
                <w:lang w:val="es-ES"/>
              </w:rPr>
              <w:br/>
              <w:t>c) No menciona que el equipo incluye lector de huella dactilar o digital.</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lastRenderedPageBreak/>
              <w:t>4</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r>
      <w:tr w:rsidR="001B1DB0" w:rsidRPr="001B1DB0" w:rsidTr="001B1DB0">
        <w:trPr>
          <w:trHeight w:val="3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5</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r>
      <w:tr w:rsidR="001B1DB0" w:rsidRPr="001B1DB0" w:rsidTr="001B1DB0">
        <w:trPr>
          <w:trHeight w:val="3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6</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24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 xml:space="preserve">a) No menciona que incluye 20 toner adicionales de cada color de stock para toda la partida. </w:t>
            </w:r>
            <w:r w:rsidRPr="001B1DB0">
              <w:rPr>
                <w:rFonts w:cs="Arial"/>
                <w:sz w:val="22"/>
                <w:szCs w:val="22"/>
                <w:lang w:val="es-ES"/>
              </w:rPr>
              <w:br/>
              <w:t>b) No presenta carta de distribuidor autorizado.</w:t>
            </w:r>
            <w:r w:rsidRPr="001B1DB0">
              <w:rPr>
                <w:rFonts w:cs="Arial"/>
                <w:sz w:val="22"/>
                <w:szCs w:val="22"/>
                <w:lang w:val="es-ES"/>
              </w:rPr>
              <w:br/>
              <w:t>c) No presenta carta del fabricante donde se especifique que los equipos son totalmente nuevos y no remanufacturados.</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 xml:space="preserve">a) No menciona que incluye 20 toner adicionales de cada color de stock para toda la partida. </w:t>
            </w:r>
            <w:r w:rsidRPr="001B1DB0">
              <w:rPr>
                <w:rFonts w:cs="Arial"/>
                <w:sz w:val="22"/>
                <w:szCs w:val="22"/>
                <w:lang w:val="es-ES"/>
              </w:rPr>
              <w:br/>
              <w:t>b) No presenta carta de distribuidor autorizado.</w:t>
            </w:r>
            <w:r w:rsidRPr="001B1DB0">
              <w:rPr>
                <w:rFonts w:cs="Arial"/>
                <w:sz w:val="22"/>
                <w:szCs w:val="22"/>
                <w:lang w:val="es-ES"/>
              </w:rPr>
              <w:br/>
              <w:t>c) No presenta carta del fabricante donde se especifique que los equipos son totalmente nuevos y no remanufacturados.</w:t>
            </w:r>
          </w:p>
        </w:tc>
        <w:tc>
          <w:tcPr>
            <w:tcW w:w="1110" w:type="pct"/>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presenta carta de distribuidor autorizado.</w:t>
            </w:r>
            <w:r w:rsidRPr="001B1DB0">
              <w:rPr>
                <w:rFonts w:cs="Arial"/>
                <w:sz w:val="22"/>
                <w:szCs w:val="22"/>
                <w:lang w:val="es-ES"/>
              </w:rPr>
              <w:br/>
              <w:t>b) No presenta carta del fabricante donde se especifique que los equipos son totalmente nuevos y no remanufacturados.</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lastRenderedPageBreak/>
              <w:t>7</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24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 xml:space="preserve">a) No menciona que incluye 20 toner adicionales de cada color de stock para toda la partida. </w:t>
            </w:r>
            <w:r w:rsidRPr="001B1DB0">
              <w:rPr>
                <w:rFonts w:cs="Arial"/>
                <w:sz w:val="22"/>
                <w:szCs w:val="22"/>
                <w:lang w:val="es-ES"/>
              </w:rPr>
              <w:br/>
              <w:t>b) No presenta carta de distribuidor autorizado.</w:t>
            </w:r>
            <w:r w:rsidRPr="001B1DB0">
              <w:rPr>
                <w:rFonts w:cs="Arial"/>
                <w:sz w:val="22"/>
                <w:szCs w:val="22"/>
                <w:lang w:val="es-ES"/>
              </w:rPr>
              <w:br/>
              <w:t>c) No presenta carta del fabricante donde se especifique que los equipos son totalmente nuevos y no remanufacturados.</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 xml:space="preserve">a) No menciona que incluye 20 toner adicionales de cada color de stock para toda la partida. </w:t>
            </w:r>
            <w:r w:rsidRPr="001B1DB0">
              <w:rPr>
                <w:rFonts w:cs="Arial"/>
                <w:sz w:val="22"/>
                <w:szCs w:val="22"/>
                <w:lang w:val="es-ES"/>
              </w:rPr>
              <w:br/>
              <w:t>b) No presenta carta de distribuidor autorizado.</w:t>
            </w:r>
            <w:r w:rsidRPr="001B1DB0">
              <w:rPr>
                <w:rFonts w:cs="Arial"/>
                <w:sz w:val="22"/>
                <w:szCs w:val="22"/>
                <w:lang w:val="es-ES"/>
              </w:rPr>
              <w:br/>
              <w:t>c) No presenta carta del fabricante donde se especifique que los equipos son totalmente nuevos y no remanufacturados.</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presenta carta de distribuidor autorizado.</w:t>
            </w:r>
            <w:r w:rsidRPr="001B1DB0">
              <w:rPr>
                <w:rFonts w:cs="Arial"/>
                <w:sz w:val="22"/>
                <w:szCs w:val="22"/>
                <w:lang w:val="es-ES"/>
              </w:rPr>
              <w:br/>
              <w:t>b) No presenta carta del fabricante donde se especifique que los equipos son totalmente nuevos y no remanufacturados.</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8</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r>
      <w:tr w:rsidR="001B1DB0" w:rsidRPr="001B1DB0" w:rsidTr="001B1DB0">
        <w:trPr>
          <w:trHeight w:val="3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9</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45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presenta el certificado Energy Star</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presenta el certificado Energy Star</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10</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6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menciona que cuenta con los protocolos CSMA/CD, TCP/IP.</w:t>
            </w:r>
          </w:p>
        </w:tc>
      </w:tr>
      <w:tr w:rsidR="001B1DB0" w:rsidRPr="001B1DB0" w:rsidTr="001B1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11</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1B1DB0">
        <w:trPr>
          <w:trHeight w:val="24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presenta carta del fabricante bajo protesta de decir verdad que los equipos cuentan con garantía de un año en sitio, en partes y refacciones.</w:t>
            </w:r>
            <w:r w:rsidRPr="001B1DB0">
              <w:rPr>
                <w:rFonts w:cs="Arial"/>
                <w:sz w:val="22"/>
                <w:szCs w:val="22"/>
                <w:lang w:val="es-ES"/>
              </w:rPr>
              <w:br/>
              <w:t>c) No presenta carta de distribuidor autorizado.</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menciona garantía y no presenta carta del fabricante bajo protesta de decir verdad que los equipos cuentan con garantía de un año en sitio, en partes y refacciones.</w:t>
            </w:r>
            <w:r w:rsidRPr="001B1DB0">
              <w:rPr>
                <w:rFonts w:cs="Arial"/>
                <w:sz w:val="22"/>
                <w:szCs w:val="22"/>
                <w:lang w:val="es-ES"/>
              </w:rPr>
              <w:br/>
              <w:t>b) No menciona tamaño de scanneo.</w:t>
            </w:r>
            <w:r w:rsidRPr="001B1DB0">
              <w:rPr>
                <w:rFonts w:cs="Arial"/>
                <w:sz w:val="22"/>
                <w:szCs w:val="22"/>
                <w:lang w:val="es-ES"/>
              </w:rPr>
              <w:br/>
              <w:t>c) No presenta carta de distribuidor autorizado.</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presenta carta del fabricante bajo protesta de decir verdad que los equipos cuentan con garantía de un año en sitio, en partes y refacciones.</w:t>
            </w:r>
            <w:r w:rsidRPr="001B1DB0">
              <w:rPr>
                <w:rFonts w:cs="Arial"/>
                <w:sz w:val="22"/>
                <w:szCs w:val="22"/>
                <w:lang w:val="es-ES"/>
              </w:rPr>
              <w:br/>
              <w:t>b) No presenta carta de distribuidor autorizado.</w:t>
            </w: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12</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4F35C0">
        <w:trPr>
          <w:trHeight w:val="3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menciona puertos HDMI.</w:t>
            </w: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13</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4F35C0">
        <w:trPr>
          <w:trHeight w:val="112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br/>
              <w:t>a) No menciona Altura.</w:t>
            </w:r>
            <w:r w:rsidRPr="001B1DB0">
              <w:rPr>
                <w:rFonts w:cs="Arial"/>
                <w:sz w:val="22"/>
                <w:szCs w:val="22"/>
                <w:lang w:val="es-ES"/>
              </w:rPr>
              <w:br/>
              <w:t>b)No menciona que cuenta con ruedas para libre movimiento con bloqueo para aseguramiento</w:t>
            </w: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14</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4F35C0">
        <w:trPr>
          <w:trHeight w:val="15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b) No presenta carta de distribuidor autorizado.</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br/>
              <w:t>a) No presenta carta de distribuidor autorizado.</w:t>
            </w:r>
            <w:r w:rsidRPr="001B1DB0">
              <w:rPr>
                <w:rFonts w:cs="Arial"/>
                <w:sz w:val="22"/>
                <w:szCs w:val="22"/>
                <w:lang w:val="es-ES"/>
              </w:rPr>
              <w:br/>
              <w:t>b) No coincide el procesador ofertado con el solicitado.</w:t>
            </w:r>
            <w:r w:rsidRPr="001B1DB0">
              <w:rPr>
                <w:rFonts w:cs="Arial"/>
                <w:sz w:val="22"/>
                <w:szCs w:val="22"/>
                <w:lang w:val="es-ES"/>
              </w:rPr>
              <w:br/>
              <w:t>c)</w:t>
            </w:r>
            <w:r>
              <w:rPr>
                <w:rFonts w:cs="Arial"/>
                <w:sz w:val="22"/>
                <w:szCs w:val="22"/>
                <w:lang w:val="es-ES"/>
              </w:rPr>
              <w:t xml:space="preserve"> </w:t>
            </w:r>
            <w:r w:rsidRPr="001B1DB0">
              <w:rPr>
                <w:rFonts w:cs="Arial"/>
                <w:sz w:val="22"/>
                <w:szCs w:val="22"/>
                <w:lang w:val="es-ES"/>
              </w:rPr>
              <w:t>No menciona el quemador ultra Slim sata interno al chasis del servidor.</w:t>
            </w: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15</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4F35C0">
        <w:trPr>
          <w:trHeight w:val="9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br/>
            </w:r>
            <w:r w:rsidR="004F35C0" w:rsidRPr="001B1DB0">
              <w:rPr>
                <w:rFonts w:cs="Arial"/>
                <w:sz w:val="22"/>
                <w:szCs w:val="22"/>
                <w:lang w:val="es-ES"/>
              </w:rPr>
              <w:t>a) No</w:t>
            </w:r>
            <w:r w:rsidRPr="001B1DB0">
              <w:rPr>
                <w:rFonts w:cs="Arial"/>
                <w:sz w:val="22"/>
                <w:szCs w:val="22"/>
                <w:lang w:val="es-ES"/>
              </w:rPr>
              <w:t xml:space="preserve"> menciona que incluye cargador de corriente y cable </w:t>
            </w:r>
            <w:r w:rsidR="004F35C0" w:rsidRPr="001B1DB0">
              <w:rPr>
                <w:rFonts w:cs="Arial"/>
                <w:sz w:val="22"/>
                <w:szCs w:val="22"/>
                <w:lang w:val="es-ES"/>
              </w:rPr>
              <w:t>LAN</w:t>
            </w:r>
            <w:r w:rsidRPr="001B1DB0">
              <w:rPr>
                <w:rFonts w:cs="Arial"/>
                <w:sz w:val="22"/>
                <w:szCs w:val="22"/>
                <w:lang w:val="es-ES"/>
              </w:rPr>
              <w:t xml:space="preserve">, </w:t>
            </w:r>
            <w:r w:rsidR="004F35C0" w:rsidRPr="001B1DB0">
              <w:rPr>
                <w:rFonts w:cs="Arial"/>
                <w:sz w:val="22"/>
                <w:szCs w:val="22"/>
                <w:lang w:val="es-ES"/>
              </w:rPr>
              <w:t>además</w:t>
            </w:r>
            <w:r w:rsidRPr="001B1DB0">
              <w:rPr>
                <w:rFonts w:cs="Arial"/>
                <w:sz w:val="22"/>
                <w:szCs w:val="22"/>
                <w:lang w:val="es-ES"/>
              </w:rPr>
              <w:t xml:space="preserve"> de la </w:t>
            </w:r>
            <w:r w:rsidR="004F35C0" w:rsidRPr="001B1DB0">
              <w:rPr>
                <w:rFonts w:cs="Arial"/>
                <w:sz w:val="22"/>
                <w:szCs w:val="22"/>
                <w:lang w:val="es-ES"/>
              </w:rPr>
              <w:t>guía</w:t>
            </w:r>
            <w:r w:rsidRPr="001B1DB0">
              <w:rPr>
                <w:rFonts w:cs="Arial"/>
                <w:sz w:val="22"/>
                <w:szCs w:val="22"/>
                <w:lang w:val="es-ES"/>
              </w:rPr>
              <w:t xml:space="preserve"> de configuración.</w:t>
            </w: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16</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4F35C0">
        <w:trPr>
          <w:trHeight w:val="9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menciona que incluye baterías recargables, cargador de baterías, correa para la muñeca.</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a) No menciona que incluye baterías recargables, cargador de baterías, correa para la muñeca.</w:t>
            </w: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BFBFBF" w:themeFill="background1" w:themeFillShade="BF"/>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17</w:t>
            </w:r>
          </w:p>
        </w:tc>
        <w:tc>
          <w:tcPr>
            <w:tcW w:w="1112"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BFBFBF" w:themeFill="background1" w:themeFillShade="BF"/>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r>
      <w:tr w:rsidR="001B1DB0" w:rsidRPr="001B1DB0" w:rsidTr="001B1DB0">
        <w:trPr>
          <w:trHeight w:val="300"/>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1B1DB0" w:rsidRPr="001B1DB0" w:rsidTr="004F35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1" w:type="pct"/>
            <w:vMerge w:val="restart"/>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r w:rsidRPr="001B1DB0">
              <w:rPr>
                <w:rFonts w:cs="Arial"/>
                <w:sz w:val="22"/>
                <w:szCs w:val="22"/>
                <w:lang w:val="es-ES"/>
              </w:rPr>
              <w:t>18</w:t>
            </w: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SI CUMPLE</w:t>
            </w: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COTIZÓ</w:t>
            </w: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B1DB0">
              <w:rPr>
                <w:rFonts w:cs="Arial"/>
                <w:b/>
                <w:bCs/>
                <w:sz w:val="22"/>
                <w:szCs w:val="22"/>
                <w:lang w:val="es-ES"/>
              </w:rPr>
              <w:t>NO CUMPLE</w:t>
            </w:r>
          </w:p>
        </w:tc>
      </w:tr>
      <w:tr w:rsidR="001B1DB0" w:rsidRPr="001B1DB0" w:rsidTr="004F35C0">
        <w:trPr>
          <w:trHeight w:val="675"/>
        </w:trPr>
        <w:tc>
          <w:tcPr>
            <w:cnfStyle w:val="001000000000" w:firstRow="0" w:lastRow="0" w:firstColumn="1" w:lastColumn="0" w:oddVBand="0" w:evenVBand="0" w:oddHBand="0" w:evenHBand="0" w:firstRowFirstColumn="0" w:firstRowLastColumn="0" w:lastRowFirstColumn="0" w:lastRowLastColumn="0"/>
            <w:tcW w:w="461" w:type="pct"/>
            <w:vMerge/>
            <w:shd w:val="clear" w:color="auto" w:fill="auto"/>
            <w:vAlign w:val="center"/>
            <w:hideMark/>
          </w:tcPr>
          <w:p w:rsidR="001B1DB0" w:rsidRPr="001B1DB0" w:rsidRDefault="001B1DB0" w:rsidP="001B1DB0">
            <w:pPr>
              <w:pStyle w:val="Textoindependiente"/>
              <w:spacing w:line="360" w:lineRule="auto"/>
              <w:jc w:val="center"/>
              <w:rPr>
                <w:rFonts w:cs="Arial"/>
                <w:sz w:val="22"/>
                <w:szCs w:val="22"/>
                <w:lang w:val="es-ES"/>
              </w:rPr>
            </w:pPr>
          </w:p>
        </w:tc>
        <w:tc>
          <w:tcPr>
            <w:tcW w:w="1112"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01"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5"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110" w:type="pct"/>
            <w:shd w:val="clear" w:color="auto" w:fill="auto"/>
            <w:vAlign w:val="center"/>
            <w:hideMark/>
          </w:tcPr>
          <w:p w:rsidR="001B1DB0" w:rsidRPr="001B1DB0" w:rsidRDefault="001B1DB0" w:rsidP="001B1D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B1DB0">
              <w:rPr>
                <w:rFonts w:cs="Arial"/>
                <w:sz w:val="22"/>
                <w:szCs w:val="22"/>
                <w:lang w:val="es-ES"/>
              </w:rPr>
              <w:t xml:space="preserve">a) No menciona que incluye </w:t>
            </w:r>
            <w:r w:rsidRPr="001B1DB0">
              <w:rPr>
                <w:rFonts w:cs="Arial"/>
                <w:sz w:val="22"/>
                <w:szCs w:val="22"/>
                <w:lang w:val="es-ES"/>
              </w:rPr>
              <w:lastRenderedPageBreak/>
              <w:t>adaptador de energía, batería recargable, cable USB y cable HDMI micro.</w:t>
            </w:r>
          </w:p>
        </w:tc>
      </w:tr>
    </w:tbl>
    <w:p w:rsidR="003D3AAD" w:rsidRDefault="003D3AAD" w:rsidP="003D3AAD">
      <w:pPr>
        <w:pStyle w:val="Textoindependiente"/>
        <w:spacing w:line="360" w:lineRule="auto"/>
        <w:rPr>
          <w:rFonts w:cs="Arial"/>
          <w:sz w:val="22"/>
          <w:szCs w:val="22"/>
        </w:rPr>
      </w:pPr>
      <w:r>
        <w:rPr>
          <w:rFonts w:cs="Arial"/>
          <w:sz w:val="22"/>
          <w:szCs w:val="22"/>
        </w:rPr>
        <w:lastRenderedPageBreak/>
        <w:t>--------------------------------------------------------------------------------------------------------------------------------------</w:t>
      </w:r>
    </w:p>
    <w:p w:rsidR="000816FF" w:rsidRDefault="003D3AAD" w:rsidP="003D3AAD">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123FC8">
        <w:rPr>
          <w:rFonts w:cs="Arial"/>
          <w:color w:val="000000" w:themeColor="text1"/>
          <w:sz w:val="22"/>
          <w:szCs w:val="22"/>
        </w:rPr>
        <w:t xml:space="preserve">de la Licitación Pública Local LPL17/2018 correspondiente al proyecto denominado: </w:t>
      </w:r>
      <w:r w:rsidR="00123FC8">
        <w:rPr>
          <w:rFonts w:cs="Arial"/>
          <w:b/>
          <w:color w:val="000000" w:themeColor="text1"/>
          <w:sz w:val="22"/>
          <w:szCs w:val="22"/>
        </w:rPr>
        <w:t xml:space="preserve">“ADQUISICIÓN DE EQUIPO DE CÓMPUTO, LICENCIAMIENTO E IMPRESIÓN DEL GOBIERNO DEL ESTADO”; </w:t>
      </w:r>
      <w:r>
        <w:rPr>
          <w:rFonts w:cs="Arial"/>
          <w:color w:val="000000" w:themeColor="text1"/>
          <w:sz w:val="22"/>
          <w:szCs w:val="22"/>
        </w:rPr>
        <w:t>resolviendo la</w:t>
      </w:r>
      <w:r w:rsidRPr="00963B43">
        <w:rPr>
          <w:rFonts w:cs="Arial"/>
          <w:b/>
          <w:color w:val="000000" w:themeColor="text1"/>
          <w:sz w:val="22"/>
          <w:szCs w:val="22"/>
        </w:rPr>
        <w:t xml:space="preserve"> ADJUDICA</w:t>
      </w:r>
      <w:r w:rsidR="000816FF">
        <w:rPr>
          <w:rFonts w:cs="Arial"/>
          <w:b/>
          <w:color w:val="000000" w:themeColor="text1"/>
          <w:sz w:val="22"/>
          <w:szCs w:val="22"/>
        </w:rPr>
        <w:t xml:space="preserve">R </w:t>
      </w:r>
      <w:r w:rsidR="000816FF">
        <w:rPr>
          <w:rFonts w:cs="Arial"/>
          <w:color w:val="000000" w:themeColor="text1"/>
          <w:sz w:val="22"/>
          <w:szCs w:val="22"/>
        </w:rPr>
        <w:t>de la siguiente manera: -------------------------------------------------------------------------------------</w:t>
      </w:r>
    </w:p>
    <w:tbl>
      <w:tblPr>
        <w:tblStyle w:val="Sombreadoclaro1"/>
        <w:tblW w:w="0" w:type="auto"/>
        <w:tblLook w:val="04A0" w:firstRow="1" w:lastRow="0" w:firstColumn="1" w:lastColumn="0" w:noHBand="0" w:noVBand="1"/>
      </w:tblPr>
      <w:tblGrid>
        <w:gridCol w:w="3823"/>
        <w:gridCol w:w="2311"/>
        <w:gridCol w:w="3777"/>
      </w:tblGrid>
      <w:tr w:rsidR="000816FF" w:rsidRPr="000816FF" w:rsidTr="000816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816FF" w:rsidRPr="000816FF" w:rsidRDefault="000816FF" w:rsidP="000816F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PARTICIPANTE ADJUDICADO</w:t>
            </w:r>
          </w:p>
        </w:tc>
        <w:tc>
          <w:tcPr>
            <w:tcW w:w="2311" w:type="dxa"/>
            <w:noWrap/>
            <w:vAlign w:val="center"/>
          </w:tcPr>
          <w:p w:rsidR="000816FF" w:rsidRPr="000816FF"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PARTIDA ADJUDICADO</w:t>
            </w:r>
          </w:p>
        </w:tc>
        <w:tc>
          <w:tcPr>
            <w:tcW w:w="3777" w:type="dxa"/>
            <w:noWrap/>
            <w:vAlign w:val="center"/>
          </w:tcPr>
          <w:p w:rsidR="000816FF" w:rsidRPr="000816FF" w:rsidRDefault="000816FF" w:rsidP="000816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MONTO TOTAL ADJUDICADO (I.V.A. INCLUIDO)</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$10,591,762.10</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MIRACLE BUSINESS NETWORK,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2</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$9,148,907.79</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ADMINISTRACION SOFTWARE E INFORMATICA,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3</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$11,761,008.00</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4</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$371,200.00</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5</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$232,000.00</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6</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$1,950,990.08</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7</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$1,304,081.28</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8</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$831,859.20</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9</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$1,535,202.00</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10</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$71,978.00</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11</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$2,478,251.68</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lastRenderedPageBreak/>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12</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$2,124,748.80</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13</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$883,456.00</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14</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$443,120.00</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15</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$35,960.00</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16</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$108,467.42</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17</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$7,344.54</w:t>
            </w:r>
          </w:p>
        </w:tc>
      </w:tr>
      <w:tr w:rsidR="000816FF" w:rsidRPr="000816FF" w:rsidTr="000816FF">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18</w:t>
            </w:r>
          </w:p>
        </w:tc>
        <w:tc>
          <w:tcPr>
            <w:tcW w:w="3777" w:type="dxa"/>
            <w:noWrap/>
            <w:vAlign w:val="center"/>
            <w:hideMark/>
          </w:tcPr>
          <w:p w:rsidR="000816FF" w:rsidRPr="000816FF" w:rsidRDefault="000816FF" w:rsidP="000816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$113,840.68</w:t>
            </w:r>
          </w:p>
        </w:tc>
      </w:tr>
      <w:tr w:rsidR="000816FF" w:rsidRPr="000816FF" w:rsidTr="000816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0816FF" w:rsidRPr="000816FF" w:rsidRDefault="000816FF" w:rsidP="000816FF">
            <w:pPr>
              <w:pStyle w:val="Textoindependiente"/>
              <w:spacing w:line="360" w:lineRule="auto"/>
              <w:jc w:val="center"/>
              <w:rPr>
                <w:rFonts w:cs="Arial"/>
                <w:color w:val="000000" w:themeColor="text1"/>
                <w:sz w:val="22"/>
                <w:szCs w:val="22"/>
                <w:lang w:val="es-ES"/>
              </w:rPr>
            </w:pPr>
          </w:p>
        </w:tc>
        <w:tc>
          <w:tcPr>
            <w:tcW w:w="2311"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3777" w:type="dxa"/>
            <w:noWrap/>
            <w:vAlign w:val="center"/>
            <w:hideMark/>
          </w:tcPr>
          <w:p w:rsidR="000816FF" w:rsidRPr="000816FF" w:rsidRDefault="000816FF" w:rsidP="000816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$43,994,177.57</w:t>
            </w:r>
          </w:p>
        </w:tc>
      </w:tr>
    </w:tbl>
    <w:p w:rsidR="003D3AAD" w:rsidRDefault="000816FF" w:rsidP="003D3AAD">
      <w:pPr>
        <w:pStyle w:val="Textoindependiente"/>
        <w:spacing w:line="360" w:lineRule="auto"/>
        <w:rPr>
          <w:rFonts w:cs="Arial"/>
          <w:color w:val="000000" w:themeColor="text1"/>
          <w:sz w:val="22"/>
          <w:szCs w:val="22"/>
        </w:rPr>
      </w:pPr>
      <w:r>
        <w:rPr>
          <w:rFonts w:cs="Arial"/>
          <w:color w:val="000000" w:themeColor="text1"/>
          <w:sz w:val="22"/>
          <w:szCs w:val="22"/>
        </w:rPr>
        <w:t>E</w:t>
      </w:r>
      <w:r w:rsidR="003D3AAD">
        <w:rPr>
          <w:rFonts w:cs="Arial"/>
          <w:color w:val="000000" w:themeColor="text1"/>
          <w:sz w:val="22"/>
          <w:szCs w:val="22"/>
        </w:rPr>
        <w:t>sto último en</w:t>
      </w:r>
      <w:r w:rsidR="003D3AAD" w:rsidRPr="00DE3DF9">
        <w:rPr>
          <w:rFonts w:cs="Arial"/>
          <w:color w:val="000000" w:themeColor="text1"/>
          <w:sz w:val="22"/>
          <w:szCs w:val="22"/>
        </w:rPr>
        <w:t xml:space="preserve"> apego al artículo </w:t>
      </w:r>
      <w:r w:rsidR="003D3AAD">
        <w:rPr>
          <w:rFonts w:cs="Arial"/>
          <w:color w:val="000000" w:themeColor="text1"/>
          <w:sz w:val="22"/>
          <w:szCs w:val="22"/>
        </w:rPr>
        <w:t xml:space="preserve">64, 65 y 66 de la Ley de Compras Gubernamentales, Enajenaciones y Contratación de Servicios del Estado de Jalisco y sus Municipios.  </w:t>
      </w:r>
      <w:r>
        <w:rPr>
          <w:rFonts w:cs="Arial"/>
          <w:color w:val="000000" w:themeColor="text1"/>
          <w:sz w:val="22"/>
          <w:szCs w:val="22"/>
        </w:rPr>
        <w:t>-------------------------------------------</w:t>
      </w:r>
    </w:p>
    <w:p w:rsidR="003D3AAD" w:rsidRPr="006C7B36" w:rsidRDefault="003D3AAD" w:rsidP="003D3AAD">
      <w:pPr>
        <w:pStyle w:val="Textoindependiente"/>
        <w:spacing w:line="360" w:lineRule="auto"/>
        <w:rPr>
          <w:rFonts w:cs="Arial"/>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6E2A1C"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975443">
        <w:rPr>
          <w:rFonts w:cs="Arial"/>
          <w:color w:val="000000" w:themeColor="text1"/>
          <w:sz w:val="22"/>
          <w:szCs w:val="22"/>
        </w:rPr>
        <w:t>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975443">
        <w:rPr>
          <w:rFonts w:cs="Arial"/>
          <w:color w:val="000000" w:themeColor="text1"/>
          <w:sz w:val="22"/>
          <w:szCs w:val="22"/>
        </w:rPr>
        <w:t>que no hubo punto alguno a tratar en el presente apartado.</w:t>
      </w: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E2A1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975443" w:rsidRDefault="00B97447" w:rsidP="00975443">
      <w:pPr>
        <w:pStyle w:val="Textoindependiente"/>
        <w:spacing w:line="360" w:lineRule="auto"/>
        <w:rPr>
          <w:rFonts w:cs="Arial"/>
          <w:color w:val="000000" w:themeColor="text1"/>
          <w:sz w:val="22"/>
          <w:szCs w:val="22"/>
        </w:rPr>
      </w:pPr>
      <w:r w:rsidRPr="001826EE">
        <w:rPr>
          <w:rFonts w:cs="Arial"/>
          <w:b/>
          <w:sz w:val="22"/>
          <w:szCs w:val="22"/>
          <w:u w:val="single"/>
        </w:rPr>
        <w:t>Acuerdo 01/</w:t>
      </w:r>
      <w:r w:rsidR="004F35C0">
        <w:rPr>
          <w:rFonts w:cs="Arial"/>
          <w:b/>
          <w:sz w:val="22"/>
          <w:szCs w:val="22"/>
          <w:u w:val="single"/>
        </w:rPr>
        <w:t>10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75443">
        <w:rPr>
          <w:rFonts w:cs="Arial"/>
          <w:color w:val="000000" w:themeColor="text1"/>
          <w:sz w:val="22"/>
          <w:szCs w:val="22"/>
        </w:rPr>
        <w:t xml:space="preserve">la </w:t>
      </w:r>
      <w:r w:rsidR="00975443" w:rsidRPr="00DE3DF9">
        <w:rPr>
          <w:rFonts w:cs="Arial"/>
          <w:b/>
          <w:color w:val="000000" w:themeColor="text1"/>
          <w:sz w:val="22"/>
          <w:szCs w:val="22"/>
        </w:rPr>
        <w:t xml:space="preserve">RESOLUCIÓN </w:t>
      </w:r>
      <w:r w:rsidR="00975443">
        <w:rPr>
          <w:rFonts w:cs="Arial"/>
          <w:color w:val="000000" w:themeColor="text1"/>
          <w:sz w:val="22"/>
          <w:szCs w:val="22"/>
        </w:rPr>
        <w:t xml:space="preserve">de la Licitación Pública Local LPL17/2018 correspondiente al proyecto denominado: </w:t>
      </w:r>
      <w:r w:rsidR="00975443">
        <w:rPr>
          <w:rFonts w:cs="Arial"/>
          <w:b/>
          <w:color w:val="000000" w:themeColor="text1"/>
          <w:sz w:val="22"/>
          <w:szCs w:val="22"/>
        </w:rPr>
        <w:t xml:space="preserve">“ADQUISICIÓN DE EQUIPO DE CÓMPUTO, LICENCIAMIENTO E IMPRESIÓN DEL GOBIERNO DEL ESTADO”; </w:t>
      </w:r>
      <w:r w:rsidR="00975443">
        <w:rPr>
          <w:rFonts w:cs="Arial"/>
          <w:color w:val="000000" w:themeColor="text1"/>
          <w:sz w:val="22"/>
          <w:szCs w:val="22"/>
        </w:rPr>
        <w:t>resolviendo la</w:t>
      </w:r>
      <w:r w:rsidR="00975443" w:rsidRPr="00963B43">
        <w:rPr>
          <w:rFonts w:cs="Arial"/>
          <w:b/>
          <w:color w:val="000000" w:themeColor="text1"/>
          <w:sz w:val="22"/>
          <w:szCs w:val="22"/>
        </w:rPr>
        <w:t xml:space="preserve"> ADJUDICA</w:t>
      </w:r>
      <w:r w:rsidR="00975443">
        <w:rPr>
          <w:rFonts w:cs="Arial"/>
          <w:b/>
          <w:color w:val="000000" w:themeColor="text1"/>
          <w:sz w:val="22"/>
          <w:szCs w:val="22"/>
        </w:rPr>
        <w:t xml:space="preserve">R </w:t>
      </w:r>
      <w:r w:rsidR="00975443">
        <w:rPr>
          <w:rFonts w:cs="Arial"/>
          <w:color w:val="000000" w:themeColor="text1"/>
          <w:sz w:val="22"/>
          <w:szCs w:val="22"/>
        </w:rPr>
        <w:t>de la siguiente manera: ----------------------------------------------------------------------------------------------------------</w:t>
      </w:r>
    </w:p>
    <w:tbl>
      <w:tblPr>
        <w:tblStyle w:val="Sombreadoclaro1"/>
        <w:tblW w:w="0" w:type="auto"/>
        <w:tblLook w:val="04A0" w:firstRow="1" w:lastRow="0" w:firstColumn="1" w:lastColumn="0" w:noHBand="0" w:noVBand="1"/>
      </w:tblPr>
      <w:tblGrid>
        <w:gridCol w:w="3823"/>
        <w:gridCol w:w="2311"/>
        <w:gridCol w:w="3777"/>
      </w:tblGrid>
      <w:tr w:rsidR="00975443" w:rsidRPr="000816FF" w:rsidTr="006E2A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975443" w:rsidRPr="000816FF" w:rsidRDefault="00975443" w:rsidP="006E2A1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lastRenderedPageBreak/>
              <w:t>PARTICIPANTE ADJUDICADO</w:t>
            </w:r>
          </w:p>
        </w:tc>
        <w:tc>
          <w:tcPr>
            <w:tcW w:w="2311" w:type="dxa"/>
            <w:noWrap/>
            <w:vAlign w:val="center"/>
          </w:tcPr>
          <w:p w:rsidR="00975443" w:rsidRPr="000816FF" w:rsidRDefault="00975443" w:rsidP="006E2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PARTIDA ADJUDICADO</w:t>
            </w:r>
          </w:p>
        </w:tc>
        <w:tc>
          <w:tcPr>
            <w:tcW w:w="3777" w:type="dxa"/>
            <w:noWrap/>
            <w:vAlign w:val="center"/>
          </w:tcPr>
          <w:p w:rsidR="00975443" w:rsidRPr="000816FF" w:rsidRDefault="00975443" w:rsidP="006E2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MONTO TOTAL ADJUDICADO (I.V.A. INCLUIDO)</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$10,591,762.10</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MIRACLE BUSINESS NETWORK,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2</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$9,148,907.79</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ADMINISTRACION SOFTWARE E INFORMATICA,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3</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$11,761,008.00</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4</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$371,200.00</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5</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$232,000.00</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6</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$1,950,990.08</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7</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$1,304,081.28</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8</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$831,859.20</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9</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$1,535,202.00</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10</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$71,978.00</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11</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$2,478,251.68</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12</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$2,124,748.80</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13</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$883,456.00</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14</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$443,120.00</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15</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$35,960.00</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16</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$108,467.42</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lastRenderedPageBreak/>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17</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$7,344.54</w:t>
            </w:r>
          </w:p>
        </w:tc>
      </w:tr>
      <w:tr w:rsidR="00975443" w:rsidRPr="000816FF" w:rsidTr="006E2A1C">
        <w:trPr>
          <w:trHeight w:val="2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r w:rsidRPr="000816FF">
              <w:rPr>
                <w:rFonts w:cs="Arial"/>
                <w:color w:val="000000" w:themeColor="text1"/>
                <w:sz w:val="22"/>
                <w:szCs w:val="22"/>
                <w:lang w:val="es-ES"/>
              </w:rPr>
              <w:t>INFRAESTRUCTURA UNIFICADA, S.A. DE C.V.</w:t>
            </w:r>
          </w:p>
        </w:tc>
        <w:tc>
          <w:tcPr>
            <w:tcW w:w="2311"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PARTIDA 18</w:t>
            </w:r>
          </w:p>
        </w:tc>
        <w:tc>
          <w:tcPr>
            <w:tcW w:w="3777" w:type="dxa"/>
            <w:noWrap/>
            <w:vAlign w:val="center"/>
            <w:hideMark/>
          </w:tcPr>
          <w:p w:rsidR="00975443" w:rsidRPr="000816FF" w:rsidRDefault="00975443" w:rsidP="006E2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$113,840.68</w:t>
            </w:r>
          </w:p>
        </w:tc>
      </w:tr>
      <w:tr w:rsidR="00975443" w:rsidRPr="000816FF" w:rsidTr="006E2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975443" w:rsidRPr="000816FF" w:rsidRDefault="00975443" w:rsidP="006E2A1C">
            <w:pPr>
              <w:pStyle w:val="Textoindependiente"/>
              <w:spacing w:line="360" w:lineRule="auto"/>
              <w:jc w:val="center"/>
              <w:rPr>
                <w:rFonts w:cs="Arial"/>
                <w:color w:val="000000" w:themeColor="text1"/>
                <w:sz w:val="22"/>
                <w:szCs w:val="22"/>
                <w:lang w:val="es-ES"/>
              </w:rPr>
            </w:pPr>
          </w:p>
        </w:tc>
        <w:tc>
          <w:tcPr>
            <w:tcW w:w="2311"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3777" w:type="dxa"/>
            <w:noWrap/>
            <w:vAlign w:val="center"/>
            <w:hideMark/>
          </w:tcPr>
          <w:p w:rsidR="00975443" w:rsidRPr="000816FF" w:rsidRDefault="00975443" w:rsidP="006E2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16FF">
              <w:rPr>
                <w:rFonts w:cs="Arial"/>
                <w:color w:val="000000" w:themeColor="text1"/>
                <w:sz w:val="22"/>
                <w:szCs w:val="22"/>
                <w:lang w:val="es-ES"/>
              </w:rPr>
              <w:t>$43,994,177.57</w:t>
            </w:r>
          </w:p>
        </w:tc>
      </w:tr>
    </w:tbl>
    <w:p w:rsidR="00975443" w:rsidRDefault="00975443" w:rsidP="00975443">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975443">
        <w:rPr>
          <w:rFonts w:cs="Arial"/>
          <w:b/>
          <w:sz w:val="22"/>
          <w:szCs w:val="22"/>
          <w:u w:val="single"/>
        </w:rPr>
        <w:t>Acuerdo 0</w:t>
      </w:r>
      <w:r w:rsidR="00975443">
        <w:rPr>
          <w:rFonts w:cs="Arial"/>
          <w:b/>
          <w:sz w:val="22"/>
          <w:szCs w:val="22"/>
          <w:u w:val="single"/>
        </w:rPr>
        <w:t>2</w:t>
      </w:r>
      <w:r w:rsidRPr="00975443">
        <w:rPr>
          <w:rFonts w:cs="Arial"/>
          <w:b/>
          <w:sz w:val="22"/>
          <w:szCs w:val="22"/>
          <w:u w:val="single"/>
        </w:rPr>
        <w:t>/</w:t>
      </w:r>
      <w:r w:rsidR="004F35C0">
        <w:rPr>
          <w:rFonts w:cs="Arial"/>
          <w:b/>
          <w:sz w:val="22"/>
          <w:szCs w:val="22"/>
          <w:u w:val="single"/>
        </w:rPr>
        <w:t>10</w:t>
      </w:r>
      <w:r w:rsidRPr="00975443">
        <w:rPr>
          <w:rFonts w:cs="Arial"/>
          <w:b/>
          <w:sz w:val="22"/>
          <w:szCs w:val="22"/>
          <w:u w:val="single"/>
        </w:rPr>
        <w:t>-E/18</w:t>
      </w:r>
      <w:r w:rsidRPr="00975443">
        <w:rPr>
          <w:rFonts w:cs="Arial"/>
          <w:sz w:val="22"/>
          <w:szCs w:val="22"/>
        </w:rPr>
        <w:t xml:space="preserve">.- </w:t>
      </w:r>
      <w:r w:rsidRPr="00975443">
        <w:rPr>
          <w:rFonts w:eastAsiaTheme="minorHAnsi" w:cs="Arial"/>
          <w:color w:val="000000"/>
          <w:sz w:val="22"/>
          <w:szCs w:val="22"/>
          <w:lang w:eastAsia="en-US"/>
        </w:rPr>
        <w:t xml:space="preserve">Se aprueba por </w:t>
      </w:r>
      <w:r w:rsidRPr="00975443">
        <w:rPr>
          <w:rFonts w:eastAsiaTheme="minorHAnsi" w:cs="Arial"/>
          <w:b/>
          <w:color w:val="000000"/>
          <w:sz w:val="22"/>
          <w:szCs w:val="22"/>
          <w:lang w:eastAsia="en-US"/>
        </w:rPr>
        <w:t xml:space="preserve">UNANIMIDAD </w:t>
      </w:r>
      <w:r w:rsidRPr="00975443">
        <w:rPr>
          <w:rFonts w:eastAsiaTheme="minorHAnsi" w:cs="Arial"/>
          <w:color w:val="000000"/>
          <w:sz w:val="22"/>
          <w:szCs w:val="22"/>
          <w:lang w:eastAsia="en-US"/>
        </w:rPr>
        <w:t xml:space="preserve">la </w:t>
      </w:r>
      <w:r w:rsidRPr="00975443">
        <w:rPr>
          <w:rFonts w:eastAsiaTheme="minorHAnsi" w:cs="Arial"/>
          <w:b/>
          <w:color w:val="000000"/>
          <w:sz w:val="22"/>
          <w:szCs w:val="22"/>
          <w:lang w:eastAsia="en-US"/>
        </w:rPr>
        <w:t xml:space="preserve">CALENDARIZACIÓN </w:t>
      </w:r>
      <w:r w:rsidRPr="00975443">
        <w:rPr>
          <w:rFonts w:eastAsiaTheme="minorHAnsi" w:cs="Arial"/>
          <w:color w:val="000000"/>
          <w:sz w:val="22"/>
          <w:szCs w:val="22"/>
          <w:lang w:eastAsia="en-US"/>
        </w:rPr>
        <w:t xml:space="preserve">de la </w:t>
      </w:r>
      <w:r w:rsidR="00975443" w:rsidRPr="00975443">
        <w:rPr>
          <w:rFonts w:eastAsiaTheme="minorHAnsi" w:cs="Arial"/>
          <w:b/>
          <w:color w:val="000000"/>
          <w:sz w:val="22"/>
          <w:szCs w:val="22"/>
          <w:lang w:eastAsia="en-US"/>
        </w:rPr>
        <w:t>SÉPTIMA REUNIÓN ORDINARIA</w:t>
      </w:r>
      <w:r w:rsidRPr="00975443">
        <w:rPr>
          <w:rFonts w:eastAsiaTheme="minorHAnsi" w:cs="Arial"/>
          <w:b/>
          <w:color w:val="000000"/>
          <w:sz w:val="22"/>
          <w:szCs w:val="22"/>
          <w:lang w:eastAsia="en-US"/>
        </w:rPr>
        <w:t xml:space="preserve"> </w:t>
      </w:r>
      <w:r w:rsidRPr="00975443">
        <w:rPr>
          <w:rFonts w:eastAsiaTheme="minorHAnsi" w:cs="Arial"/>
          <w:color w:val="000000"/>
          <w:sz w:val="22"/>
          <w:szCs w:val="22"/>
          <w:lang w:eastAsia="en-US"/>
        </w:rPr>
        <w:t xml:space="preserve">del </w:t>
      </w:r>
      <w:r w:rsidRPr="00975443">
        <w:rPr>
          <w:rFonts w:cs="Arial"/>
          <w:sz w:val="22"/>
          <w:szCs w:val="22"/>
        </w:rPr>
        <w:t>Comité de Adquisiciones de la Administración Centralizada del Poder Ejecutivo del Estado de Jalisco,</w:t>
      </w:r>
      <w:r w:rsidRPr="00975443">
        <w:rPr>
          <w:rFonts w:eastAsiaTheme="minorHAnsi" w:cs="Arial"/>
          <w:color w:val="000000"/>
          <w:sz w:val="22"/>
          <w:szCs w:val="22"/>
          <w:lang w:eastAsia="en-US"/>
        </w:rPr>
        <w:t xml:space="preserve"> el </w:t>
      </w:r>
      <w:r w:rsidR="00975443" w:rsidRPr="00975443">
        <w:rPr>
          <w:rFonts w:eastAsiaTheme="minorHAnsi" w:cs="Arial"/>
          <w:color w:val="000000"/>
          <w:sz w:val="22"/>
          <w:szCs w:val="22"/>
          <w:lang w:eastAsia="en-US"/>
        </w:rPr>
        <w:t>09 nueve del mes de abril</w:t>
      </w:r>
      <w:r w:rsidRPr="00975443">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975443" w:rsidRPr="00975443">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w:t>
      </w:r>
      <w:r w:rsidRPr="00975443">
        <w:rPr>
          <w:rFonts w:cs="Arial"/>
          <w:color w:val="000000" w:themeColor="text1"/>
          <w:sz w:val="22"/>
          <w:szCs w:val="22"/>
        </w:rPr>
        <w:t xml:space="preserve">del Reglamento de la Ley </w:t>
      </w:r>
      <w:r w:rsidRPr="00975443">
        <w:rPr>
          <w:rFonts w:cs="Arial"/>
          <w:sz w:val="22"/>
          <w:szCs w:val="22"/>
        </w:rPr>
        <w:t>de Compras Gubernamentales, Enajenaciones y Contratación de Servicios del Estado de Jalisco y sus Municipios</w:t>
      </w:r>
      <w:r w:rsidRPr="00975443">
        <w:rPr>
          <w:rFonts w:cs="Arial"/>
          <w:color w:val="000000" w:themeColor="text1"/>
          <w:sz w:val="22"/>
          <w:szCs w:val="22"/>
        </w:rPr>
        <w:t xml:space="preserve">, se procede al cierre y/o clausura de la presente sesión, siendo </w:t>
      </w:r>
      <w:r w:rsidR="00975443" w:rsidRPr="00975443">
        <w:rPr>
          <w:rFonts w:cs="Arial"/>
          <w:color w:val="000000" w:themeColor="text1"/>
          <w:sz w:val="22"/>
          <w:szCs w:val="22"/>
        </w:rPr>
        <w:t>17:44 diecisiete horas cuarenta y cuatro</w:t>
      </w:r>
      <w:r w:rsidRPr="00975443">
        <w:rPr>
          <w:rFonts w:cs="Arial"/>
          <w:color w:val="000000" w:themeColor="text1"/>
          <w:sz w:val="22"/>
          <w:szCs w:val="22"/>
        </w:rPr>
        <w:t xml:space="preserve"> minutos del día </w:t>
      </w:r>
      <w:r w:rsidR="00975443" w:rsidRPr="00975443">
        <w:rPr>
          <w:rFonts w:cs="Arial"/>
          <w:color w:val="000000" w:themeColor="text1"/>
          <w:sz w:val="22"/>
          <w:szCs w:val="22"/>
        </w:rPr>
        <w:t>2</w:t>
      </w:r>
      <w:r w:rsidRPr="00975443">
        <w:rPr>
          <w:rFonts w:cs="Arial"/>
          <w:color w:val="000000" w:themeColor="text1"/>
          <w:sz w:val="22"/>
          <w:szCs w:val="22"/>
        </w:rPr>
        <w:t xml:space="preserve">1 </w:t>
      </w:r>
      <w:r w:rsidR="00975443" w:rsidRPr="00975443">
        <w:rPr>
          <w:rFonts w:cs="Arial"/>
          <w:color w:val="000000" w:themeColor="text1"/>
          <w:sz w:val="22"/>
          <w:szCs w:val="22"/>
        </w:rPr>
        <w:t>veintiuno</w:t>
      </w:r>
      <w:r w:rsidRPr="00975443">
        <w:rPr>
          <w:rFonts w:cs="Arial"/>
          <w:color w:val="000000" w:themeColor="text1"/>
          <w:sz w:val="22"/>
          <w:szCs w:val="22"/>
        </w:rPr>
        <w:t xml:space="preserve"> del mes de </w:t>
      </w:r>
      <w:r w:rsidR="00975443" w:rsidRPr="00975443">
        <w:rPr>
          <w:rFonts w:cs="Arial"/>
          <w:color w:val="000000" w:themeColor="text1"/>
          <w:sz w:val="22"/>
          <w:szCs w:val="22"/>
        </w:rPr>
        <w:t>marzo</w:t>
      </w:r>
      <w:r w:rsidRPr="00975443">
        <w:rPr>
          <w:rFonts w:cs="Arial"/>
          <w:color w:val="000000" w:themeColor="text1"/>
          <w:sz w:val="22"/>
          <w:szCs w:val="22"/>
        </w:rPr>
        <w:t xml:space="preserve"> de 2018 dos mil dieciocho, firmando al calce los que en ella intervinieron y así quisieron hacerlo, para todos los efecto</w:t>
      </w:r>
      <w:r w:rsidR="000705AA">
        <w:rPr>
          <w:rFonts w:cs="Arial"/>
          <w:color w:val="000000" w:themeColor="text1"/>
          <w:sz w:val="22"/>
          <w:szCs w:val="22"/>
        </w:rPr>
        <w:t>s</w:t>
      </w:r>
      <w:r w:rsidRPr="00975443">
        <w:rPr>
          <w:rFonts w:cs="Arial"/>
          <w:color w:val="000000" w:themeColor="text1"/>
          <w:sz w:val="22"/>
          <w:szCs w:val="22"/>
        </w:rPr>
        <w:t xml:space="preserve"> legales a que</w:t>
      </w:r>
      <w:r w:rsidRPr="003235B8">
        <w:rPr>
          <w:rFonts w:cs="Arial"/>
          <w:color w:val="000000" w:themeColor="text1"/>
          <w:sz w:val="22"/>
          <w:szCs w:val="22"/>
        </w:rPr>
        <w:t xml:space="preserve"> haya</w:t>
      </w:r>
      <w:r w:rsidRPr="00661427">
        <w:rPr>
          <w:rFonts w:cs="Arial"/>
          <w:color w:val="000000" w:themeColor="text1"/>
          <w:sz w:val="22"/>
          <w:szCs w:val="22"/>
        </w:rPr>
        <w:t xml:space="preserve"> lugar. ----------------------------</w:t>
      </w:r>
      <w:r w:rsidR="000705AA">
        <w:rPr>
          <w:rFonts w:cs="Arial"/>
          <w:color w:val="000000" w:themeColor="text1"/>
          <w:sz w:val="22"/>
          <w:szCs w:val="22"/>
        </w:rPr>
        <w:t>----------</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975443" w:rsidRDefault="00975443" w:rsidP="00B97447">
      <w:pPr>
        <w:tabs>
          <w:tab w:val="left" w:pos="284"/>
        </w:tabs>
        <w:spacing w:line="360" w:lineRule="auto"/>
        <w:rPr>
          <w:rFonts w:ascii="Arial" w:hAnsi="Arial" w:cs="Arial"/>
          <w:sz w:val="22"/>
          <w:szCs w:val="22"/>
          <w:lang w:val="es-MX"/>
        </w:rPr>
      </w:pPr>
    </w:p>
    <w:p w:rsidR="00975443" w:rsidRDefault="00975443" w:rsidP="00B97447">
      <w:pPr>
        <w:tabs>
          <w:tab w:val="left" w:pos="284"/>
        </w:tabs>
        <w:spacing w:line="360" w:lineRule="auto"/>
        <w:rPr>
          <w:rFonts w:ascii="Arial" w:hAnsi="Arial" w:cs="Arial"/>
          <w:sz w:val="22"/>
          <w:szCs w:val="22"/>
          <w:lang w:val="es-MX"/>
        </w:rPr>
      </w:pPr>
    </w:p>
    <w:p w:rsidR="00975443" w:rsidRDefault="00975443"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p w:rsidR="00DD2B60" w:rsidRDefault="00DD2B60" w:rsidP="00B97447">
      <w:pPr>
        <w:tabs>
          <w:tab w:val="left" w:pos="284"/>
        </w:tabs>
        <w:spacing w:line="360" w:lineRule="auto"/>
        <w:rPr>
          <w:rFonts w:ascii="Arial" w:hAnsi="Arial" w:cs="Arial"/>
          <w:b/>
          <w:sz w:val="22"/>
          <w:szCs w:val="22"/>
          <w:lang w:val="es-MX"/>
        </w:rPr>
      </w:pPr>
    </w:p>
    <w:p w:rsidR="00DD2B60" w:rsidRDefault="00DD2B60" w:rsidP="00B97447">
      <w:pPr>
        <w:tabs>
          <w:tab w:val="left" w:pos="284"/>
        </w:tabs>
        <w:spacing w:line="360" w:lineRule="auto"/>
        <w:rPr>
          <w:rFonts w:ascii="Arial" w:hAnsi="Arial" w:cs="Arial"/>
          <w:b/>
          <w:sz w:val="22"/>
          <w:szCs w:val="22"/>
          <w:lang w:val="es-MX"/>
        </w:rPr>
      </w:pPr>
    </w:p>
    <w:p w:rsidR="00DD2B60" w:rsidRDefault="00DD2B60" w:rsidP="00B97447">
      <w:pPr>
        <w:tabs>
          <w:tab w:val="left" w:pos="284"/>
        </w:tabs>
        <w:spacing w:line="360" w:lineRule="auto"/>
        <w:rPr>
          <w:rFonts w:ascii="Arial" w:hAnsi="Arial" w:cs="Arial"/>
          <w:b/>
          <w:sz w:val="22"/>
          <w:szCs w:val="22"/>
          <w:lang w:val="es-MX"/>
        </w:rPr>
      </w:pPr>
    </w:p>
    <w:p w:rsidR="00DD2B60" w:rsidRPr="00661427" w:rsidRDefault="00DD2B60"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DD2B60" w:rsidRPr="00A1515A" w:rsidTr="008427C9">
        <w:tc>
          <w:tcPr>
            <w:tcW w:w="2515" w:type="pct"/>
          </w:tcPr>
          <w:p w:rsidR="00DD2B60" w:rsidRDefault="00DD2B60" w:rsidP="00DD2B60">
            <w:pPr>
              <w:tabs>
                <w:tab w:val="left" w:pos="284"/>
              </w:tabs>
              <w:spacing w:line="360" w:lineRule="auto"/>
              <w:rPr>
                <w:rFonts w:ascii="Arial" w:hAnsi="Arial" w:cs="Arial"/>
                <w:sz w:val="22"/>
                <w:szCs w:val="22"/>
                <w:lang w:val="es-MX"/>
              </w:rPr>
            </w:pPr>
          </w:p>
          <w:p w:rsidR="00DD2B60" w:rsidRPr="00661427" w:rsidRDefault="00DD2B60" w:rsidP="00DD2B60">
            <w:pPr>
              <w:tabs>
                <w:tab w:val="left" w:pos="284"/>
              </w:tabs>
              <w:spacing w:line="360" w:lineRule="auto"/>
              <w:rPr>
                <w:rFonts w:ascii="Arial" w:hAnsi="Arial" w:cs="Arial"/>
                <w:sz w:val="22"/>
                <w:szCs w:val="22"/>
                <w:lang w:val="es-MX"/>
              </w:rPr>
            </w:pPr>
          </w:p>
          <w:p w:rsidR="00DD2B60" w:rsidRPr="00975443" w:rsidRDefault="00DD2B60" w:rsidP="00DD2B60">
            <w:pPr>
              <w:tabs>
                <w:tab w:val="left" w:pos="284"/>
              </w:tabs>
              <w:spacing w:line="360" w:lineRule="auto"/>
              <w:jc w:val="center"/>
              <w:rPr>
                <w:rFonts w:ascii="Arial" w:hAnsi="Arial" w:cs="Arial"/>
                <w:sz w:val="22"/>
                <w:szCs w:val="22"/>
                <w:lang w:val="es-MX"/>
              </w:rPr>
            </w:pPr>
            <w:r w:rsidRPr="00975443">
              <w:rPr>
                <w:rFonts w:ascii="Arial" w:hAnsi="Arial" w:cs="Arial"/>
                <w:sz w:val="22"/>
                <w:szCs w:val="22"/>
                <w:lang w:val="es-MX"/>
              </w:rPr>
              <w:t>___________________________________</w:t>
            </w:r>
          </w:p>
          <w:p w:rsidR="00DD2B60" w:rsidRPr="00975443" w:rsidRDefault="00DD2B60" w:rsidP="00DD2B60">
            <w:pPr>
              <w:tabs>
                <w:tab w:val="left" w:pos="284"/>
              </w:tabs>
              <w:spacing w:line="360" w:lineRule="auto"/>
              <w:jc w:val="center"/>
              <w:rPr>
                <w:rFonts w:ascii="Arial" w:hAnsi="Arial" w:cs="Arial"/>
                <w:b/>
                <w:sz w:val="22"/>
                <w:szCs w:val="22"/>
                <w:lang w:val="es-MX"/>
              </w:rPr>
            </w:pPr>
            <w:r w:rsidRPr="00975443">
              <w:rPr>
                <w:rFonts w:ascii="Arial" w:hAnsi="Arial" w:cs="Arial"/>
                <w:b/>
                <w:sz w:val="22"/>
                <w:szCs w:val="22"/>
                <w:lang w:val="es-MX"/>
              </w:rPr>
              <w:t>Mtro. Gerardo Castillo Torres</w:t>
            </w:r>
          </w:p>
          <w:p w:rsidR="00DD2B60" w:rsidRPr="00975443" w:rsidRDefault="00DD2B60" w:rsidP="00DD2B60">
            <w:pPr>
              <w:tabs>
                <w:tab w:val="left" w:pos="284"/>
              </w:tabs>
              <w:spacing w:line="360" w:lineRule="auto"/>
              <w:jc w:val="center"/>
              <w:rPr>
                <w:rFonts w:ascii="Arial" w:hAnsi="Arial" w:cs="Arial"/>
                <w:sz w:val="22"/>
                <w:szCs w:val="22"/>
                <w:lang w:val="es-MX"/>
              </w:rPr>
            </w:pPr>
            <w:r w:rsidRPr="00975443">
              <w:rPr>
                <w:rFonts w:ascii="Arial" w:hAnsi="Arial" w:cs="Arial"/>
                <w:sz w:val="22"/>
                <w:szCs w:val="22"/>
                <w:lang w:val="es-MX"/>
              </w:rPr>
              <w:t>Secretario Ejecutivo de la Comité, representante de la SEPAF.</w:t>
            </w:r>
          </w:p>
          <w:p w:rsidR="00DD2B60" w:rsidRPr="00A1515A" w:rsidRDefault="00DD2B60" w:rsidP="00DD2B60">
            <w:pPr>
              <w:tabs>
                <w:tab w:val="left" w:pos="284"/>
              </w:tabs>
              <w:spacing w:line="360" w:lineRule="auto"/>
              <w:rPr>
                <w:rFonts w:ascii="Arial" w:hAnsi="Arial" w:cs="Arial"/>
                <w:sz w:val="22"/>
                <w:szCs w:val="22"/>
                <w:highlight w:val="yellow"/>
                <w:lang w:val="es-MX"/>
              </w:rPr>
            </w:pPr>
          </w:p>
        </w:tc>
        <w:tc>
          <w:tcPr>
            <w:tcW w:w="2485" w:type="pct"/>
          </w:tcPr>
          <w:p w:rsidR="00DD2B60" w:rsidRPr="00975443" w:rsidRDefault="00DD2B60" w:rsidP="00DD2B60">
            <w:pPr>
              <w:tabs>
                <w:tab w:val="left" w:pos="284"/>
              </w:tabs>
              <w:spacing w:line="360" w:lineRule="auto"/>
              <w:rPr>
                <w:rFonts w:ascii="Arial" w:hAnsi="Arial" w:cs="Arial"/>
                <w:sz w:val="22"/>
                <w:szCs w:val="22"/>
                <w:lang w:val="es-MX"/>
              </w:rPr>
            </w:pPr>
          </w:p>
          <w:p w:rsidR="00DD2B60" w:rsidRPr="00975443" w:rsidRDefault="00DD2B60" w:rsidP="00DD2B60">
            <w:pPr>
              <w:tabs>
                <w:tab w:val="left" w:pos="284"/>
              </w:tabs>
              <w:spacing w:line="360" w:lineRule="auto"/>
              <w:rPr>
                <w:rFonts w:ascii="Arial" w:hAnsi="Arial" w:cs="Arial"/>
                <w:sz w:val="22"/>
                <w:szCs w:val="22"/>
                <w:lang w:val="es-MX"/>
              </w:rPr>
            </w:pPr>
          </w:p>
          <w:p w:rsidR="00DD2B60" w:rsidRPr="00975443" w:rsidRDefault="00DD2B60" w:rsidP="00DD2B60">
            <w:pPr>
              <w:tabs>
                <w:tab w:val="left" w:pos="284"/>
              </w:tabs>
              <w:spacing w:line="360" w:lineRule="auto"/>
              <w:rPr>
                <w:rFonts w:ascii="Arial" w:hAnsi="Arial" w:cs="Arial"/>
                <w:sz w:val="22"/>
                <w:szCs w:val="22"/>
                <w:lang w:val="es-MX"/>
              </w:rPr>
            </w:pPr>
            <w:r w:rsidRPr="00975443">
              <w:rPr>
                <w:rFonts w:ascii="Arial" w:hAnsi="Arial" w:cs="Arial"/>
                <w:sz w:val="22"/>
                <w:szCs w:val="22"/>
                <w:lang w:val="es-MX"/>
              </w:rPr>
              <w:t>___________________________________</w:t>
            </w:r>
          </w:p>
          <w:p w:rsidR="00DD2B60" w:rsidRPr="00975443" w:rsidRDefault="00DD2B60" w:rsidP="00DD2B60">
            <w:pPr>
              <w:tabs>
                <w:tab w:val="left" w:pos="284"/>
              </w:tabs>
              <w:spacing w:line="360" w:lineRule="auto"/>
              <w:jc w:val="center"/>
              <w:rPr>
                <w:rFonts w:ascii="Arial" w:hAnsi="Arial" w:cs="Arial"/>
                <w:b/>
                <w:sz w:val="22"/>
                <w:szCs w:val="22"/>
                <w:lang w:val="es-MX"/>
              </w:rPr>
            </w:pPr>
            <w:r w:rsidRPr="00975443">
              <w:rPr>
                <w:rFonts w:ascii="Arial" w:hAnsi="Arial" w:cs="Arial"/>
                <w:b/>
                <w:sz w:val="22"/>
                <w:szCs w:val="22"/>
                <w:lang w:val="es-MX"/>
              </w:rPr>
              <w:t>Lic. Álvaro Córdova González Gortazar</w:t>
            </w:r>
          </w:p>
          <w:p w:rsidR="00DD2B60" w:rsidRPr="00975443" w:rsidRDefault="00DD2B60" w:rsidP="00DD2B60">
            <w:pPr>
              <w:tabs>
                <w:tab w:val="left" w:pos="284"/>
              </w:tabs>
              <w:spacing w:line="360" w:lineRule="auto"/>
              <w:ind w:left="284"/>
              <w:jc w:val="center"/>
              <w:rPr>
                <w:rFonts w:ascii="Arial" w:hAnsi="Arial" w:cs="Arial"/>
                <w:b/>
                <w:sz w:val="22"/>
                <w:szCs w:val="22"/>
                <w:lang w:val="es-MX"/>
              </w:rPr>
            </w:pPr>
            <w:r w:rsidRPr="00975443">
              <w:rPr>
                <w:rFonts w:ascii="Arial" w:hAnsi="Arial" w:cs="Arial"/>
                <w:sz w:val="22"/>
                <w:szCs w:val="22"/>
                <w:lang w:val="es-MX"/>
              </w:rPr>
              <w:t>Vocal Suplente del Consejo Nacional de Comercio Exterior de Occidente A.C.</w:t>
            </w:r>
          </w:p>
          <w:p w:rsidR="00DD2B60" w:rsidRPr="00975443" w:rsidRDefault="00DD2B60" w:rsidP="00DD2B60">
            <w:pPr>
              <w:tabs>
                <w:tab w:val="left" w:pos="284"/>
              </w:tabs>
              <w:spacing w:line="360" w:lineRule="auto"/>
              <w:rPr>
                <w:rFonts w:ascii="Arial" w:hAnsi="Arial" w:cs="Arial"/>
                <w:sz w:val="22"/>
                <w:szCs w:val="22"/>
                <w:lang w:val="es-MX"/>
              </w:rPr>
            </w:pPr>
          </w:p>
        </w:tc>
      </w:tr>
      <w:tr w:rsidR="00DD2B60" w:rsidRPr="00A1515A" w:rsidTr="008427C9">
        <w:tc>
          <w:tcPr>
            <w:tcW w:w="2515" w:type="pct"/>
          </w:tcPr>
          <w:p w:rsidR="00DD2B60" w:rsidRPr="00975443" w:rsidRDefault="00DD2B60" w:rsidP="00DD2B60">
            <w:pPr>
              <w:tabs>
                <w:tab w:val="left" w:pos="284"/>
              </w:tabs>
              <w:spacing w:line="360" w:lineRule="auto"/>
              <w:jc w:val="center"/>
              <w:rPr>
                <w:rFonts w:ascii="Arial" w:hAnsi="Arial" w:cs="Arial"/>
                <w:sz w:val="22"/>
                <w:szCs w:val="22"/>
                <w:lang w:val="es-MX"/>
              </w:rPr>
            </w:pPr>
          </w:p>
          <w:p w:rsidR="00DD2B60" w:rsidRPr="00975443" w:rsidRDefault="00DD2B60" w:rsidP="00DD2B60">
            <w:pPr>
              <w:tabs>
                <w:tab w:val="left" w:pos="284"/>
              </w:tabs>
              <w:spacing w:line="360" w:lineRule="auto"/>
              <w:jc w:val="center"/>
              <w:rPr>
                <w:rFonts w:ascii="Arial" w:hAnsi="Arial" w:cs="Arial"/>
                <w:sz w:val="22"/>
                <w:szCs w:val="22"/>
                <w:lang w:val="es-MX"/>
              </w:rPr>
            </w:pPr>
            <w:r w:rsidRPr="00975443">
              <w:rPr>
                <w:rFonts w:ascii="Arial" w:hAnsi="Arial" w:cs="Arial"/>
                <w:sz w:val="22"/>
                <w:szCs w:val="22"/>
                <w:lang w:val="es-MX"/>
              </w:rPr>
              <w:t>___________________________________</w:t>
            </w:r>
          </w:p>
          <w:p w:rsidR="00DD2B60" w:rsidRPr="00975443" w:rsidRDefault="00DD2B60" w:rsidP="00DD2B60">
            <w:pPr>
              <w:tabs>
                <w:tab w:val="left" w:pos="284"/>
              </w:tabs>
              <w:spacing w:line="360" w:lineRule="auto"/>
              <w:jc w:val="center"/>
              <w:rPr>
                <w:rFonts w:ascii="Arial" w:hAnsi="Arial" w:cs="Arial"/>
                <w:b/>
                <w:sz w:val="22"/>
                <w:szCs w:val="22"/>
                <w:lang w:val="es-MX"/>
              </w:rPr>
            </w:pPr>
            <w:r w:rsidRPr="00975443">
              <w:rPr>
                <w:rFonts w:ascii="Arial" w:hAnsi="Arial" w:cs="Arial"/>
                <w:b/>
                <w:sz w:val="22"/>
                <w:szCs w:val="22"/>
                <w:lang w:val="es-MX"/>
              </w:rPr>
              <w:t>Lic. Omar Alejandro Peña Ugalde.</w:t>
            </w:r>
          </w:p>
          <w:p w:rsidR="00DD2B60" w:rsidRPr="00975443" w:rsidRDefault="00DD2B60" w:rsidP="00DD2B60">
            <w:pPr>
              <w:tabs>
                <w:tab w:val="left" w:pos="284"/>
              </w:tabs>
              <w:spacing w:line="360" w:lineRule="auto"/>
              <w:jc w:val="center"/>
              <w:rPr>
                <w:rFonts w:ascii="Arial" w:hAnsi="Arial" w:cs="Arial"/>
                <w:sz w:val="22"/>
                <w:szCs w:val="22"/>
                <w:lang w:val="es-MX"/>
              </w:rPr>
            </w:pPr>
            <w:r w:rsidRPr="00975443">
              <w:rPr>
                <w:rFonts w:ascii="Arial" w:hAnsi="Arial" w:cs="Arial"/>
                <w:sz w:val="22"/>
                <w:szCs w:val="22"/>
                <w:lang w:val="es-MX"/>
              </w:rPr>
              <w:t>Vocal propietario de la Cámara Nacional de Comercio, Servicio y Turismo de Guadalajara</w:t>
            </w:r>
          </w:p>
          <w:p w:rsidR="00DD2B60" w:rsidRPr="00975443" w:rsidRDefault="00DD2B60" w:rsidP="00DD2B60">
            <w:pPr>
              <w:tabs>
                <w:tab w:val="left" w:pos="284"/>
              </w:tabs>
              <w:spacing w:line="360" w:lineRule="auto"/>
              <w:rPr>
                <w:rFonts w:ascii="Arial" w:hAnsi="Arial" w:cs="Arial"/>
                <w:sz w:val="22"/>
                <w:szCs w:val="22"/>
                <w:lang w:val="es-MX"/>
              </w:rPr>
            </w:pPr>
          </w:p>
          <w:p w:rsidR="00DD2B60" w:rsidRPr="00975443" w:rsidRDefault="00DD2B60" w:rsidP="00DD2B60">
            <w:pPr>
              <w:tabs>
                <w:tab w:val="left" w:pos="284"/>
              </w:tabs>
              <w:spacing w:line="360" w:lineRule="auto"/>
              <w:jc w:val="center"/>
              <w:rPr>
                <w:rFonts w:ascii="Arial" w:hAnsi="Arial" w:cs="Arial"/>
                <w:sz w:val="22"/>
                <w:szCs w:val="22"/>
                <w:lang w:val="es-MX"/>
              </w:rPr>
            </w:pPr>
          </w:p>
        </w:tc>
        <w:tc>
          <w:tcPr>
            <w:tcW w:w="2485" w:type="pct"/>
          </w:tcPr>
          <w:p w:rsidR="00DD2B60" w:rsidRPr="00DD2B60" w:rsidRDefault="00DD2B60" w:rsidP="00DD2B60">
            <w:pPr>
              <w:tabs>
                <w:tab w:val="left" w:pos="284"/>
              </w:tabs>
              <w:spacing w:line="360" w:lineRule="auto"/>
              <w:rPr>
                <w:rFonts w:ascii="Arial" w:hAnsi="Arial" w:cs="Arial"/>
                <w:sz w:val="22"/>
                <w:szCs w:val="22"/>
                <w:lang w:val="es-MX"/>
              </w:rPr>
            </w:pPr>
          </w:p>
          <w:p w:rsidR="00DD2B60" w:rsidRPr="00DD2B60" w:rsidRDefault="00DD2B60" w:rsidP="00DD2B60">
            <w:pPr>
              <w:tabs>
                <w:tab w:val="left" w:pos="284"/>
              </w:tabs>
              <w:spacing w:line="360" w:lineRule="auto"/>
              <w:jc w:val="center"/>
              <w:rPr>
                <w:rFonts w:ascii="Arial" w:hAnsi="Arial" w:cs="Arial"/>
                <w:sz w:val="22"/>
                <w:szCs w:val="22"/>
                <w:lang w:val="es-MX"/>
              </w:rPr>
            </w:pPr>
            <w:r w:rsidRPr="00DD2B60">
              <w:rPr>
                <w:rFonts w:ascii="Arial" w:hAnsi="Arial" w:cs="Arial"/>
                <w:sz w:val="22"/>
                <w:szCs w:val="22"/>
                <w:lang w:val="es-MX"/>
              </w:rPr>
              <w:t>___________________________________</w:t>
            </w:r>
          </w:p>
          <w:p w:rsidR="00DD2B60" w:rsidRPr="00DD2B60" w:rsidRDefault="00DD2B60" w:rsidP="00DD2B60">
            <w:pPr>
              <w:tabs>
                <w:tab w:val="left" w:pos="284"/>
              </w:tabs>
              <w:spacing w:line="360" w:lineRule="auto"/>
              <w:jc w:val="center"/>
              <w:rPr>
                <w:rFonts w:ascii="Arial" w:hAnsi="Arial" w:cs="Arial"/>
                <w:b/>
                <w:sz w:val="22"/>
                <w:szCs w:val="22"/>
                <w:lang w:val="es-MX"/>
              </w:rPr>
            </w:pPr>
            <w:r w:rsidRPr="00DD2B60">
              <w:rPr>
                <w:rFonts w:ascii="Arial" w:hAnsi="Arial" w:cs="Arial"/>
                <w:b/>
                <w:sz w:val="22"/>
                <w:szCs w:val="22"/>
                <w:lang w:val="es-MX"/>
              </w:rPr>
              <w:t>C. Héctor Hugo Castro</w:t>
            </w:r>
          </w:p>
          <w:p w:rsidR="00DD2B60" w:rsidRPr="00DD2B60" w:rsidRDefault="00DD2B60" w:rsidP="00DD2B60">
            <w:pPr>
              <w:tabs>
                <w:tab w:val="left" w:pos="284"/>
              </w:tabs>
              <w:spacing w:line="360" w:lineRule="auto"/>
              <w:ind w:left="284"/>
              <w:jc w:val="center"/>
              <w:rPr>
                <w:rFonts w:ascii="Arial" w:hAnsi="Arial" w:cs="Arial"/>
                <w:sz w:val="22"/>
                <w:szCs w:val="22"/>
                <w:lang w:val="es-MX"/>
              </w:rPr>
            </w:pPr>
            <w:r w:rsidRPr="00DD2B60">
              <w:rPr>
                <w:rFonts w:ascii="Arial" w:hAnsi="Arial" w:cs="Arial"/>
                <w:sz w:val="22"/>
                <w:szCs w:val="22"/>
                <w:lang w:val="es-MX"/>
              </w:rPr>
              <w:t xml:space="preserve">Vocal Suplente del Consejo Coordinador de Jóvenes Empresarios del Estado de Jalisco. </w:t>
            </w:r>
          </w:p>
        </w:tc>
      </w:tr>
      <w:tr w:rsidR="00DD2B60" w:rsidRPr="00A1515A" w:rsidTr="006E2A1C">
        <w:tc>
          <w:tcPr>
            <w:tcW w:w="2515" w:type="pct"/>
          </w:tcPr>
          <w:p w:rsidR="00DD2B60" w:rsidRPr="00975443" w:rsidRDefault="00DD2B60" w:rsidP="00DD2B60">
            <w:pPr>
              <w:tabs>
                <w:tab w:val="left" w:pos="284"/>
              </w:tabs>
              <w:spacing w:line="360" w:lineRule="auto"/>
              <w:rPr>
                <w:rFonts w:ascii="Arial" w:hAnsi="Arial" w:cs="Arial"/>
                <w:sz w:val="22"/>
                <w:szCs w:val="22"/>
                <w:lang w:val="es-MX"/>
              </w:rPr>
            </w:pPr>
          </w:p>
          <w:p w:rsidR="00DD2B60" w:rsidRPr="00975443" w:rsidRDefault="00DD2B60" w:rsidP="00DD2B60">
            <w:pPr>
              <w:tabs>
                <w:tab w:val="left" w:pos="284"/>
              </w:tabs>
              <w:spacing w:line="360" w:lineRule="auto"/>
              <w:rPr>
                <w:rFonts w:ascii="Arial" w:hAnsi="Arial" w:cs="Arial"/>
                <w:sz w:val="22"/>
                <w:szCs w:val="22"/>
                <w:lang w:val="es-MX"/>
              </w:rPr>
            </w:pPr>
            <w:r w:rsidRPr="00975443">
              <w:rPr>
                <w:rFonts w:ascii="Arial" w:hAnsi="Arial" w:cs="Arial"/>
                <w:sz w:val="22"/>
                <w:szCs w:val="22"/>
                <w:lang w:val="es-MX"/>
              </w:rPr>
              <w:t>__________________________________</w:t>
            </w:r>
          </w:p>
          <w:p w:rsidR="00DD2B60" w:rsidRPr="00975443" w:rsidRDefault="00DD2B60" w:rsidP="00DD2B60">
            <w:pPr>
              <w:tabs>
                <w:tab w:val="left" w:pos="284"/>
              </w:tabs>
              <w:spacing w:line="360" w:lineRule="auto"/>
              <w:jc w:val="center"/>
              <w:rPr>
                <w:rFonts w:ascii="Arial" w:hAnsi="Arial" w:cs="Arial"/>
                <w:b/>
                <w:sz w:val="22"/>
                <w:szCs w:val="22"/>
                <w:lang w:val="es-MX"/>
              </w:rPr>
            </w:pPr>
            <w:r w:rsidRPr="00975443">
              <w:rPr>
                <w:rFonts w:ascii="Arial" w:hAnsi="Arial" w:cs="Arial"/>
                <w:b/>
                <w:sz w:val="22"/>
                <w:szCs w:val="22"/>
                <w:lang w:val="es-MX"/>
              </w:rPr>
              <w:t>Lic. Armando González Farah</w:t>
            </w:r>
          </w:p>
          <w:p w:rsidR="00DD2B60" w:rsidRPr="00975443" w:rsidRDefault="00DD2B60" w:rsidP="00DD2B60">
            <w:pPr>
              <w:tabs>
                <w:tab w:val="left" w:pos="284"/>
              </w:tabs>
              <w:spacing w:line="360" w:lineRule="auto"/>
              <w:ind w:left="284"/>
              <w:jc w:val="center"/>
              <w:rPr>
                <w:rFonts w:ascii="Arial" w:hAnsi="Arial" w:cs="Arial"/>
                <w:b/>
                <w:sz w:val="22"/>
                <w:szCs w:val="22"/>
                <w:lang w:val="es-MX"/>
              </w:rPr>
            </w:pPr>
            <w:r w:rsidRPr="00975443">
              <w:rPr>
                <w:rFonts w:ascii="Arial" w:hAnsi="Arial" w:cs="Arial"/>
                <w:sz w:val="22"/>
                <w:szCs w:val="22"/>
                <w:lang w:val="es-MX"/>
              </w:rPr>
              <w:t>Vocal Suplente del Consejo de Cámaras Industriales de Jalisco.</w:t>
            </w:r>
          </w:p>
          <w:p w:rsidR="00DD2B60" w:rsidRDefault="00DD2B60" w:rsidP="00DD2B60">
            <w:pPr>
              <w:tabs>
                <w:tab w:val="left" w:pos="284"/>
              </w:tabs>
              <w:spacing w:line="360" w:lineRule="auto"/>
              <w:rPr>
                <w:rFonts w:ascii="Arial" w:hAnsi="Arial" w:cs="Arial"/>
                <w:sz w:val="22"/>
                <w:szCs w:val="22"/>
                <w:lang w:val="es-MX"/>
              </w:rPr>
            </w:pPr>
          </w:p>
          <w:p w:rsidR="000705AA" w:rsidRPr="00975443" w:rsidRDefault="000705AA" w:rsidP="00DD2B60">
            <w:pPr>
              <w:tabs>
                <w:tab w:val="left" w:pos="284"/>
              </w:tabs>
              <w:spacing w:line="360" w:lineRule="auto"/>
              <w:rPr>
                <w:rFonts w:ascii="Arial" w:hAnsi="Arial" w:cs="Arial"/>
                <w:sz w:val="22"/>
                <w:szCs w:val="22"/>
                <w:lang w:val="es-MX"/>
              </w:rPr>
            </w:pPr>
          </w:p>
        </w:tc>
        <w:tc>
          <w:tcPr>
            <w:tcW w:w="2485" w:type="pct"/>
            <w:vAlign w:val="center"/>
          </w:tcPr>
          <w:p w:rsidR="00DD2B60" w:rsidRPr="00975443" w:rsidRDefault="00DD2B60" w:rsidP="00DD2B60">
            <w:pPr>
              <w:tabs>
                <w:tab w:val="left" w:pos="284"/>
              </w:tabs>
              <w:spacing w:line="360" w:lineRule="auto"/>
              <w:rPr>
                <w:rFonts w:ascii="Arial" w:hAnsi="Arial" w:cs="Arial"/>
                <w:sz w:val="22"/>
                <w:szCs w:val="22"/>
                <w:lang w:val="es-MX"/>
              </w:rPr>
            </w:pPr>
            <w:r>
              <w:rPr>
                <w:rFonts w:ascii="Arial" w:hAnsi="Arial" w:cs="Arial"/>
                <w:sz w:val="22"/>
                <w:szCs w:val="22"/>
                <w:lang w:val="es-MX"/>
              </w:rPr>
              <w:t>____</w:t>
            </w:r>
            <w:r w:rsidRPr="00975443">
              <w:rPr>
                <w:rFonts w:ascii="Arial" w:hAnsi="Arial" w:cs="Arial"/>
                <w:sz w:val="22"/>
                <w:szCs w:val="22"/>
                <w:lang w:val="es-MX"/>
              </w:rPr>
              <w:t>_________________________________</w:t>
            </w:r>
          </w:p>
          <w:p w:rsidR="00DD2B60" w:rsidRPr="00975443" w:rsidRDefault="00DD2B60" w:rsidP="00DD2B60">
            <w:pPr>
              <w:tabs>
                <w:tab w:val="left" w:pos="284"/>
              </w:tabs>
              <w:spacing w:line="360" w:lineRule="auto"/>
              <w:jc w:val="center"/>
              <w:rPr>
                <w:rFonts w:ascii="Arial" w:hAnsi="Arial" w:cs="Arial"/>
                <w:b/>
                <w:sz w:val="22"/>
                <w:szCs w:val="22"/>
                <w:lang w:val="es-MX"/>
              </w:rPr>
            </w:pPr>
            <w:r w:rsidRPr="00975443">
              <w:rPr>
                <w:rFonts w:ascii="Arial" w:hAnsi="Arial" w:cs="Arial"/>
                <w:b/>
                <w:sz w:val="22"/>
                <w:szCs w:val="22"/>
                <w:lang w:val="es-MX"/>
              </w:rPr>
              <w:t>Lic. Mauro Jiménez Iñiguez</w:t>
            </w:r>
          </w:p>
          <w:p w:rsidR="00DD2B60" w:rsidRPr="00975443" w:rsidRDefault="00DD2B60" w:rsidP="00DD2B60">
            <w:pPr>
              <w:tabs>
                <w:tab w:val="left" w:pos="284"/>
              </w:tabs>
              <w:spacing w:line="360" w:lineRule="auto"/>
              <w:jc w:val="center"/>
              <w:rPr>
                <w:rFonts w:ascii="Arial" w:hAnsi="Arial" w:cs="Arial"/>
                <w:sz w:val="22"/>
                <w:szCs w:val="22"/>
                <w:lang w:val="es-MX"/>
              </w:rPr>
            </w:pPr>
            <w:r w:rsidRPr="00975443">
              <w:rPr>
                <w:rFonts w:ascii="Arial" w:hAnsi="Arial" w:cs="Arial"/>
                <w:sz w:val="22"/>
                <w:szCs w:val="22"/>
                <w:lang w:val="es-MX"/>
              </w:rPr>
              <w:t>Vocal Suplente del Centro Empresarial de Jalisco S.P.</w:t>
            </w:r>
          </w:p>
        </w:tc>
      </w:tr>
      <w:tr w:rsidR="00DD2B60" w:rsidRPr="00A1515A" w:rsidTr="00DD2B60">
        <w:trPr>
          <w:trHeight w:val="80"/>
        </w:trPr>
        <w:tc>
          <w:tcPr>
            <w:tcW w:w="2515" w:type="pct"/>
          </w:tcPr>
          <w:p w:rsidR="00DD2B60" w:rsidRPr="00DD2B60" w:rsidRDefault="00DD2B60" w:rsidP="00DD2B60">
            <w:pPr>
              <w:tabs>
                <w:tab w:val="left" w:pos="284"/>
              </w:tabs>
              <w:spacing w:line="360" w:lineRule="auto"/>
              <w:jc w:val="center"/>
              <w:rPr>
                <w:rFonts w:ascii="Arial" w:hAnsi="Arial" w:cs="Arial"/>
                <w:sz w:val="22"/>
                <w:szCs w:val="22"/>
                <w:lang w:val="es-MX"/>
              </w:rPr>
            </w:pPr>
          </w:p>
        </w:tc>
        <w:tc>
          <w:tcPr>
            <w:tcW w:w="2485" w:type="pct"/>
          </w:tcPr>
          <w:p w:rsidR="00DD2B60" w:rsidRPr="00DD2B60" w:rsidRDefault="00DD2B60" w:rsidP="00DD2B60">
            <w:pPr>
              <w:tabs>
                <w:tab w:val="left" w:pos="284"/>
              </w:tabs>
              <w:spacing w:line="360" w:lineRule="auto"/>
              <w:jc w:val="center"/>
              <w:rPr>
                <w:rFonts w:ascii="Arial" w:hAnsi="Arial" w:cs="Arial"/>
                <w:sz w:val="22"/>
                <w:szCs w:val="22"/>
                <w:lang w:val="es-MX"/>
              </w:rPr>
            </w:pPr>
          </w:p>
          <w:p w:rsidR="00DD2B60" w:rsidRPr="00DD2B60" w:rsidRDefault="00DD2B60" w:rsidP="00DD2B60">
            <w:pPr>
              <w:tabs>
                <w:tab w:val="left" w:pos="284"/>
              </w:tabs>
              <w:spacing w:line="360" w:lineRule="auto"/>
              <w:jc w:val="center"/>
              <w:rPr>
                <w:rFonts w:ascii="Arial" w:hAnsi="Arial" w:cs="Arial"/>
                <w:sz w:val="22"/>
                <w:szCs w:val="22"/>
                <w:lang w:val="es-MX"/>
              </w:rPr>
            </w:pPr>
            <w:r w:rsidRPr="00DD2B60">
              <w:rPr>
                <w:rFonts w:ascii="Arial" w:hAnsi="Arial" w:cs="Arial"/>
                <w:sz w:val="22"/>
                <w:szCs w:val="22"/>
                <w:lang w:val="es-MX"/>
              </w:rPr>
              <w:t>___________________________________</w:t>
            </w:r>
          </w:p>
          <w:p w:rsidR="00DD2B60" w:rsidRPr="00DD2B60" w:rsidRDefault="00DD2B60" w:rsidP="00DD2B60">
            <w:pPr>
              <w:tabs>
                <w:tab w:val="left" w:pos="284"/>
              </w:tabs>
              <w:spacing w:line="360" w:lineRule="auto"/>
              <w:jc w:val="center"/>
              <w:rPr>
                <w:rFonts w:ascii="Arial" w:hAnsi="Arial" w:cs="Arial"/>
                <w:b/>
                <w:sz w:val="22"/>
                <w:szCs w:val="22"/>
                <w:lang w:val="es-MX"/>
              </w:rPr>
            </w:pPr>
            <w:r w:rsidRPr="00DD2B60">
              <w:rPr>
                <w:rFonts w:ascii="Arial" w:hAnsi="Arial" w:cs="Arial"/>
                <w:b/>
                <w:sz w:val="22"/>
                <w:szCs w:val="22"/>
                <w:lang w:val="es-MX"/>
              </w:rPr>
              <w:t>C. Rodolfo Mora Mora</w:t>
            </w:r>
          </w:p>
          <w:p w:rsidR="00DD2B60" w:rsidRPr="00DD2B60" w:rsidRDefault="00DD2B60" w:rsidP="00DD2B60">
            <w:pPr>
              <w:tabs>
                <w:tab w:val="left" w:pos="284"/>
              </w:tabs>
              <w:spacing w:line="360" w:lineRule="auto"/>
              <w:jc w:val="center"/>
              <w:rPr>
                <w:rFonts w:ascii="Arial" w:hAnsi="Arial" w:cs="Arial"/>
                <w:b/>
                <w:sz w:val="22"/>
                <w:szCs w:val="22"/>
                <w:lang w:val="es-MX"/>
              </w:rPr>
            </w:pPr>
            <w:r w:rsidRPr="00DD2B60">
              <w:rPr>
                <w:rFonts w:ascii="Arial" w:hAnsi="Arial" w:cs="Arial"/>
                <w:sz w:val="22"/>
                <w:szCs w:val="22"/>
                <w:lang w:val="es-MX"/>
              </w:rPr>
              <w:t xml:space="preserve">Vocal Propietario del Consejo Agropecuario de Jalisco. </w:t>
            </w:r>
          </w:p>
        </w:tc>
      </w:tr>
    </w:tbl>
    <w:p w:rsidR="00B97447" w:rsidRDefault="00B97447" w:rsidP="00B97447">
      <w:pPr>
        <w:tabs>
          <w:tab w:val="left" w:pos="284"/>
        </w:tabs>
        <w:spacing w:line="360" w:lineRule="auto"/>
        <w:jc w:val="center"/>
        <w:rPr>
          <w:rFonts w:ascii="Arial" w:hAnsi="Arial" w:cs="Arial"/>
          <w:b/>
          <w:szCs w:val="22"/>
          <w:lang w:val="es-MX"/>
        </w:rPr>
      </w:pPr>
    </w:p>
    <w:p w:rsidR="00B97447" w:rsidRPr="00DD2B60" w:rsidRDefault="00B97447" w:rsidP="00B97447">
      <w:pPr>
        <w:tabs>
          <w:tab w:val="left" w:pos="284"/>
        </w:tabs>
        <w:spacing w:line="360" w:lineRule="auto"/>
        <w:jc w:val="center"/>
        <w:rPr>
          <w:rFonts w:ascii="Arial" w:hAnsi="Arial" w:cs="Arial"/>
          <w:b/>
          <w:szCs w:val="22"/>
          <w:lang w:val="es-MX"/>
        </w:rPr>
      </w:pPr>
      <w:r w:rsidRPr="00DD2B60">
        <w:rPr>
          <w:rFonts w:ascii="Arial" w:hAnsi="Arial" w:cs="Arial"/>
          <w:b/>
          <w:szCs w:val="22"/>
          <w:lang w:val="es-MX"/>
        </w:rPr>
        <w:t>ESTA HO</w:t>
      </w:r>
      <w:r w:rsidR="00DD2B60" w:rsidRPr="00DD2B60">
        <w:rPr>
          <w:rFonts w:ascii="Arial" w:hAnsi="Arial" w:cs="Arial"/>
          <w:b/>
          <w:szCs w:val="22"/>
          <w:lang w:val="es-MX"/>
        </w:rPr>
        <w:t xml:space="preserve">JA DE FIRMAS, PERTENECE AL ACTA DE LA </w:t>
      </w:r>
      <w:r w:rsidR="004F35C0">
        <w:rPr>
          <w:rFonts w:ascii="Arial" w:hAnsi="Arial" w:cs="Arial"/>
          <w:b/>
          <w:szCs w:val="22"/>
          <w:lang w:val="es-MX"/>
        </w:rPr>
        <w:t>DÉCIMA</w:t>
      </w:r>
      <w:r w:rsidR="00DD2B60" w:rsidRPr="00DD2B60">
        <w:rPr>
          <w:rFonts w:ascii="Arial" w:hAnsi="Arial" w:cs="Arial"/>
          <w:b/>
          <w:szCs w:val="22"/>
          <w:lang w:val="es-MX"/>
        </w:rPr>
        <w:t xml:space="preserve"> </w:t>
      </w:r>
      <w:r w:rsidRPr="00DD2B60">
        <w:rPr>
          <w:rFonts w:ascii="Arial" w:hAnsi="Arial" w:cs="Arial"/>
          <w:b/>
          <w:szCs w:val="22"/>
          <w:lang w:val="es-MX"/>
        </w:rPr>
        <w:t>REUNIÓN EXTRAORDINARIA DEL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2E" w:rsidRDefault="0062562E" w:rsidP="007E2F17">
      <w:r>
        <w:separator/>
      </w:r>
    </w:p>
  </w:endnote>
  <w:endnote w:type="continuationSeparator" w:id="0">
    <w:p w:rsidR="0062562E" w:rsidRDefault="0062562E"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1C" w:rsidRDefault="006E2A1C"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E2A1C" w:rsidRDefault="006E2A1C" w:rsidP="00C10C9D">
    <w:pPr>
      <w:jc w:val="center"/>
      <w:rPr>
        <w:noProof/>
        <w:sz w:val="16"/>
        <w:szCs w:val="16"/>
        <w:lang w:eastAsia="es-MX"/>
      </w:rPr>
    </w:pPr>
  </w:p>
  <w:p w:rsidR="006E2A1C" w:rsidRPr="005177E8" w:rsidRDefault="006E2A1C"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6E2A1C" w:rsidRPr="00A356E4" w:rsidRDefault="006E2A1C" w:rsidP="00C10C9D">
    <w:pPr>
      <w:pStyle w:val="Piedepgina"/>
      <w:jc w:val="center"/>
      <w:rPr>
        <w:rFonts w:asciiTheme="minorHAnsi" w:hAnsiTheme="minorHAnsi" w:cstheme="minorHAnsi"/>
        <w:b/>
      </w:rPr>
    </w:pPr>
    <w:r>
      <w:rPr>
        <w:rFonts w:asciiTheme="minorHAnsi" w:hAnsiTheme="minorHAnsi" w:cstheme="minorHAnsi"/>
        <w:b/>
      </w:rPr>
      <w:t>Décima</w:t>
    </w:r>
    <w:r w:rsidRPr="00A356E4">
      <w:rPr>
        <w:rFonts w:asciiTheme="minorHAnsi" w:hAnsiTheme="minorHAnsi" w:cstheme="minorHAnsi"/>
        <w:b/>
      </w:rPr>
      <w:t xml:space="preserve"> Reunión Extraordinaria</w:t>
    </w:r>
  </w:p>
  <w:p w:rsidR="006E2A1C" w:rsidRPr="00A356E4" w:rsidRDefault="006E2A1C"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6E2A1C" w:rsidRPr="00A356E4" w:rsidRDefault="006E2A1C" w:rsidP="00C10C9D">
    <w:pPr>
      <w:pStyle w:val="Piedepgina"/>
      <w:jc w:val="center"/>
      <w:rPr>
        <w:rFonts w:asciiTheme="minorHAnsi" w:hAnsiTheme="minorHAnsi" w:cstheme="minorHAnsi"/>
        <w:b/>
      </w:rPr>
    </w:pPr>
    <w:r>
      <w:rPr>
        <w:rFonts w:asciiTheme="minorHAnsi" w:hAnsiTheme="minorHAnsi" w:cstheme="minorHAnsi"/>
        <w:b/>
      </w:rPr>
      <w:t>21</w:t>
    </w:r>
    <w:r w:rsidRPr="00A356E4">
      <w:rPr>
        <w:rFonts w:asciiTheme="minorHAnsi" w:hAnsiTheme="minorHAnsi" w:cstheme="minorHAnsi"/>
        <w:b/>
      </w:rPr>
      <w:t xml:space="preserve"> de </w:t>
    </w:r>
    <w:r>
      <w:rPr>
        <w:rFonts w:asciiTheme="minorHAnsi" w:hAnsiTheme="minorHAnsi" w:cstheme="minorHAnsi"/>
        <w:b/>
      </w:rPr>
      <w:t>marzo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6E2A1C" w:rsidRDefault="006E2A1C">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0705A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05AA">
              <w:rPr>
                <w:b/>
                <w:bCs/>
                <w:noProof/>
              </w:rPr>
              <w:t>14</w:t>
            </w:r>
            <w:r>
              <w:rPr>
                <w:b/>
                <w:bCs/>
                <w:sz w:val="24"/>
                <w:szCs w:val="24"/>
              </w:rPr>
              <w:fldChar w:fldCharType="end"/>
            </w:r>
          </w:sdtContent>
        </w:sdt>
      </w:sdtContent>
    </w:sdt>
  </w:p>
  <w:p w:rsidR="006E2A1C" w:rsidRPr="00C10C9D" w:rsidRDefault="006E2A1C"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2E" w:rsidRDefault="0062562E" w:rsidP="007E2F17">
      <w:r>
        <w:separator/>
      </w:r>
    </w:p>
  </w:footnote>
  <w:footnote w:type="continuationSeparator" w:id="0">
    <w:p w:rsidR="0062562E" w:rsidRDefault="0062562E"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1C" w:rsidRDefault="006E2A1C" w:rsidP="007E2F17">
    <w:pPr>
      <w:jc w:val="center"/>
      <w:rPr>
        <w:b/>
      </w:rPr>
    </w:pPr>
  </w:p>
  <w:p w:rsidR="006E2A1C" w:rsidRDefault="006E2A1C"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6E2A1C" w:rsidRPr="00B97447" w:rsidRDefault="006E2A1C" w:rsidP="00A71F3A">
    <w:pPr>
      <w:jc w:val="center"/>
      <w:rPr>
        <w:rFonts w:ascii="Arial" w:hAnsi="Arial" w:cs="Arial"/>
        <w:b/>
      </w:rPr>
    </w:pPr>
    <w:r w:rsidRPr="00B97447">
      <w:rPr>
        <w:rFonts w:ascii="Arial" w:hAnsi="Arial" w:cs="Arial"/>
        <w:b/>
      </w:rPr>
      <w:t xml:space="preserve">COMITÉ DE ADQUISICIONES DE LA ADMINISTRACIÓN CENTRALIZADA </w:t>
    </w:r>
  </w:p>
  <w:p w:rsidR="006E2A1C" w:rsidRPr="00B97447" w:rsidRDefault="006E2A1C" w:rsidP="00A71F3A">
    <w:pPr>
      <w:jc w:val="center"/>
      <w:rPr>
        <w:rFonts w:ascii="Arial" w:hAnsi="Arial" w:cs="Arial"/>
        <w:b/>
      </w:rPr>
    </w:pPr>
    <w:r w:rsidRPr="00B97447">
      <w:rPr>
        <w:rFonts w:ascii="Arial" w:hAnsi="Arial" w:cs="Arial"/>
        <w:b/>
      </w:rPr>
      <w:t>DEL PODER EJECUTIVO DEL ESTADO DE JALISCO</w:t>
    </w:r>
  </w:p>
  <w:p w:rsidR="006E2A1C" w:rsidRDefault="006E2A1C"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705AA"/>
    <w:rsid w:val="000816FF"/>
    <w:rsid w:val="000B018D"/>
    <w:rsid w:val="00123FC8"/>
    <w:rsid w:val="001568D4"/>
    <w:rsid w:val="001820A4"/>
    <w:rsid w:val="001A7B05"/>
    <w:rsid w:val="001B1DB0"/>
    <w:rsid w:val="001D4FED"/>
    <w:rsid w:val="00225F8E"/>
    <w:rsid w:val="00274803"/>
    <w:rsid w:val="0035416E"/>
    <w:rsid w:val="003658A6"/>
    <w:rsid w:val="003D3AAD"/>
    <w:rsid w:val="003E0E8B"/>
    <w:rsid w:val="00455B02"/>
    <w:rsid w:val="004F35C0"/>
    <w:rsid w:val="00512E24"/>
    <w:rsid w:val="005177E8"/>
    <w:rsid w:val="00523872"/>
    <w:rsid w:val="00584D4A"/>
    <w:rsid w:val="006056AC"/>
    <w:rsid w:val="0062562E"/>
    <w:rsid w:val="006A65F8"/>
    <w:rsid w:val="006B33D3"/>
    <w:rsid w:val="006E2A1C"/>
    <w:rsid w:val="00717299"/>
    <w:rsid w:val="007E2F17"/>
    <w:rsid w:val="007E47C0"/>
    <w:rsid w:val="00816F4A"/>
    <w:rsid w:val="0082432D"/>
    <w:rsid w:val="008427C9"/>
    <w:rsid w:val="00881ACA"/>
    <w:rsid w:val="00936B2C"/>
    <w:rsid w:val="00937E9F"/>
    <w:rsid w:val="00975443"/>
    <w:rsid w:val="009D1921"/>
    <w:rsid w:val="00A019B2"/>
    <w:rsid w:val="00A356E4"/>
    <w:rsid w:val="00A71F3A"/>
    <w:rsid w:val="00AE1F80"/>
    <w:rsid w:val="00AF0B54"/>
    <w:rsid w:val="00B97447"/>
    <w:rsid w:val="00C02D5D"/>
    <w:rsid w:val="00C10C9D"/>
    <w:rsid w:val="00C61663"/>
    <w:rsid w:val="00DC1472"/>
    <w:rsid w:val="00DC1915"/>
    <w:rsid w:val="00DC74BB"/>
    <w:rsid w:val="00DD2B60"/>
    <w:rsid w:val="00EB1110"/>
    <w:rsid w:val="00EB4FEE"/>
    <w:rsid w:val="00F32FA2"/>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9C97"/>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3D3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semiHidden/>
    <w:unhideWhenUsed/>
    <w:rsid w:val="003D3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1352">
      <w:bodyDiv w:val="1"/>
      <w:marLeft w:val="0"/>
      <w:marRight w:val="0"/>
      <w:marTop w:val="0"/>
      <w:marBottom w:val="0"/>
      <w:divBdr>
        <w:top w:val="none" w:sz="0" w:space="0" w:color="auto"/>
        <w:left w:val="none" w:sz="0" w:space="0" w:color="auto"/>
        <w:bottom w:val="none" w:sz="0" w:space="0" w:color="auto"/>
        <w:right w:val="none" w:sz="0" w:space="0" w:color="auto"/>
      </w:divBdr>
    </w:div>
    <w:div w:id="1340156570">
      <w:bodyDiv w:val="1"/>
      <w:marLeft w:val="0"/>
      <w:marRight w:val="0"/>
      <w:marTop w:val="0"/>
      <w:marBottom w:val="0"/>
      <w:divBdr>
        <w:top w:val="none" w:sz="0" w:space="0" w:color="auto"/>
        <w:left w:val="none" w:sz="0" w:space="0" w:color="auto"/>
        <w:bottom w:val="none" w:sz="0" w:space="0" w:color="auto"/>
        <w:right w:val="none" w:sz="0" w:space="0" w:color="auto"/>
      </w:divBdr>
    </w:div>
    <w:div w:id="1582173827">
      <w:bodyDiv w:val="1"/>
      <w:marLeft w:val="0"/>
      <w:marRight w:val="0"/>
      <w:marTop w:val="0"/>
      <w:marBottom w:val="0"/>
      <w:divBdr>
        <w:top w:val="none" w:sz="0" w:space="0" w:color="auto"/>
        <w:left w:val="none" w:sz="0" w:space="0" w:color="auto"/>
        <w:bottom w:val="none" w:sz="0" w:space="0" w:color="auto"/>
        <w:right w:val="none" w:sz="0" w:space="0" w:color="auto"/>
      </w:divBdr>
    </w:div>
    <w:div w:id="20620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DCA5-63E7-4E7D-A259-B60BD89A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3661</Words>
  <Characters>20140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2018-11-27T15:42:00Z</cp:lastPrinted>
  <dcterms:created xsi:type="dcterms:W3CDTF">2018-10-03T20:28:00Z</dcterms:created>
  <dcterms:modified xsi:type="dcterms:W3CDTF">2018-11-27T15:44:00Z</dcterms:modified>
</cp:coreProperties>
</file>