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2222E8">
      <w:pPr>
        <w:pStyle w:val="Textoindependiente"/>
        <w:tabs>
          <w:tab w:val="left" w:pos="567"/>
          <w:tab w:val="left" w:leader="hyphen" w:pos="8789"/>
        </w:tabs>
        <w:spacing w:line="360" w:lineRule="auto"/>
        <w:rPr>
          <w:rFonts w:cs="Arial"/>
          <w:sz w:val="22"/>
          <w:szCs w:val="22"/>
        </w:rPr>
      </w:pPr>
      <w:bookmarkStart w:id="0" w:name="_GoBack"/>
      <w:bookmarkEnd w:id="0"/>
      <w:r w:rsidRPr="00661427">
        <w:rPr>
          <w:rFonts w:cs="Arial"/>
          <w:sz w:val="22"/>
          <w:szCs w:val="22"/>
        </w:rPr>
        <w:t xml:space="preserve">En la ciudad de Guadalajara, </w:t>
      </w:r>
      <w:r w:rsidRPr="005A294B">
        <w:rPr>
          <w:rFonts w:cs="Arial"/>
          <w:sz w:val="22"/>
          <w:szCs w:val="22"/>
        </w:rPr>
        <w:t xml:space="preserve">Jalisco, a las </w:t>
      </w:r>
      <w:r w:rsidR="0034436A" w:rsidRPr="005A294B">
        <w:rPr>
          <w:rFonts w:cs="Arial"/>
          <w:sz w:val="22"/>
          <w:szCs w:val="22"/>
        </w:rPr>
        <w:t>1</w:t>
      </w:r>
      <w:r w:rsidR="005A294B" w:rsidRPr="005A294B">
        <w:rPr>
          <w:rFonts w:cs="Arial"/>
          <w:sz w:val="22"/>
          <w:szCs w:val="22"/>
        </w:rPr>
        <w:t>7</w:t>
      </w:r>
      <w:r w:rsidR="0034436A" w:rsidRPr="005A294B">
        <w:rPr>
          <w:rFonts w:cs="Arial"/>
          <w:sz w:val="22"/>
          <w:szCs w:val="22"/>
        </w:rPr>
        <w:t>:00</w:t>
      </w:r>
      <w:r w:rsidR="00DE43DD">
        <w:rPr>
          <w:rFonts w:cs="Arial"/>
          <w:sz w:val="22"/>
          <w:szCs w:val="22"/>
        </w:rPr>
        <w:t xml:space="preserve"> diecisiete</w:t>
      </w:r>
      <w:r w:rsidR="00841EFC" w:rsidRPr="005A294B">
        <w:rPr>
          <w:rFonts w:cs="Arial"/>
          <w:sz w:val="22"/>
          <w:szCs w:val="22"/>
        </w:rPr>
        <w:t xml:space="preserve"> </w:t>
      </w:r>
      <w:r w:rsidRPr="005A294B">
        <w:rPr>
          <w:rFonts w:cs="Arial"/>
          <w:sz w:val="22"/>
          <w:szCs w:val="22"/>
        </w:rPr>
        <w:t>horas</w:t>
      </w:r>
      <w:r w:rsidR="00B02E87" w:rsidRPr="005A294B">
        <w:rPr>
          <w:rFonts w:cs="Arial"/>
          <w:sz w:val="22"/>
          <w:szCs w:val="22"/>
        </w:rPr>
        <w:t xml:space="preserve"> </w:t>
      </w:r>
      <w:r w:rsidRPr="005A294B">
        <w:rPr>
          <w:rFonts w:cs="Arial"/>
          <w:sz w:val="22"/>
          <w:szCs w:val="22"/>
        </w:rPr>
        <w:t xml:space="preserve">del día </w:t>
      </w:r>
      <w:r w:rsidR="00B8303F" w:rsidRPr="005A294B">
        <w:rPr>
          <w:rFonts w:cs="Arial"/>
          <w:sz w:val="22"/>
          <w:szCs w:val="22"/>
        </w:rPr>
        <w:t>23 veintitrés</w:t>
      </w:r>
      <w:r w:rsidR="003150B6" w:rsidRPr="005A294B">
        <w:rPr>
          <w:rFonts w:cs="Arial"/>
          <w:sz w:val="22"/>
          <w:szCs w:val="22"/>
        </w:rPr>
        <w:t xml:space="preserve"> del mes de </w:t>
      </w:r>
      <w:r w:rsidR="00B8303F" w:rsidRPr="005A294B">
        <w:rPr>
          <w:rFonts w:cs="Arial"/>
          <w:sz w:val="22"/>
          <w:szCs w:val="22"/>
        </w:rPr>
        <w:t>febrero</w:t>
      </w:r>
      <w:r w:rsidR="00567ADE" w:rsidRPr="005A294B">
        <w:rPr>
          <w:rFonts w:cs="Arial"/>
          <w:sz w:val="22"/>
          <w:szCs w:val="22"/>
        </w:rPr>
        <w:t xml:space="preserve"> </w:t>
      </w:r>
      <w:r w:rsidRPr="005A294B">
        <w:rPr>
          <w:rFonts w:cs="Arial"/>
          <w:sz w:val="22"/>
          <w:szCs w:val="22"/>
        </w:rPr>
        <w:t xml:space="preserve">del año </w:t>
      </w:r>
      <w:r w:rsidR="008619CE" w:rsidRPr="005A294B">
        <w:rPr>
          <w:rFonts w:cs="Arial"/>
          <w:sz w:val="22"/>
          <w:szCs w:val="22"/>
        </w:rPr>
        <w:t>2017</w:t>
      </w:r>
      <w:r w:rsidRPr="005A294B">
        <w:rPr>
          <w:rFonts w:cs="Arial"/>
          <w:sz w:val="22"/>
          <w:szCs w:val="22"/>
        </w:rPr>
        <w:t xml:space="preserve"> </w:t>
      </w:r>
      <w:r w:rsidR="00D14148" w:rsidRPr="005A294B">
        <w:rPr>
          <w:rFonts w:cs="Arial"/>
          <w:sz w:val="22"/>
          <w:szCs w:val="22"/>
        </w:rPr>
        <w:t xml:space="preserve">dos mil </w:t>
      </w:r>
      <w:r w:rsidR="008619CE" w:rsidRPr="005A294B">
        <w:rPr>
          <w:rFonts w:cs="Arial"/>
          <w:sz w:val="22"/>
          <w:szCs w:val="22"/>
        </w:rPr>
        <w:t>diecisiete</w:t>
      </w:r>
      <w:r w:rsidRPr="005A294B">
        <w:rPr>
          <w:rFonts w:cs="Arial"/>
          <w:sz w:val="22"/>
          <w:szCs w:val="22"/>
        </w:rPr>
        <w:t xml:space="preserve">, en la sala de juntas del Despacho de la </w:t>
      </w:r>
      <w:r w:rsidR="00217359" w:rsidRPr="005A294B">
        <w:rPr>
          <w:rFonts w:cs="Arial"/>
          <w:sz w:val="22"/>
          <w:szCs w:val="22"/>
        </w:rPr>
        <w:t>Subs</w:t>
      </w:r>
      <w:r w:rsidRPr="005A294B">
        <w:rPr>
          <w:rFonts w:cs="Arial"/>
          <w:sz w:val="22"/>
          <w:szCs w:val="22"/>
        </w:rPr>
        <w:t>ecretar</w:t>
      </w:r>
      <w:r w:rsidR="00CE6B1D" w:rsidRPr="005A294B">
        <w:rPr>
          <w:rFonts w:cs="Arial"/>
          <w:sz w:val="22"/>
          <w:szCs w:val="22"/>
        </w:rPr>
        <w:t>í</w:t>
      </w:r>
      <w:r w:rsidRPr="005A294B">
        <w:rPr>
          <w:rFonts w:cs="Arial"/>
          <w:sz w:val="22"/>
          <w:szCs w:val="22"/>
        </w:rPr>
        <w:t>a de Administración, ubicada en el mezzanine</w:t>
      </w:r>
      <w:r w:rsidRPr="00661427">
        <w:rPr>
          <w:rFonts w:cs="Arial"/>
          <w:sz w:val="22"/>
          <w:szCs w:val="22"/>
        </w:rPr>
        <w:t xml:space="preserv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B8303F">
        <w:rPr>
          <w:rFonts w:cs="Arial"/>
          <w:b/>
          <w:sz w:val="22"/>
          <w:szCs w:val="22"/>
          <w:u w:val="single"/>
        </w:rPr>
        <w:t>CUARTA REUNIÓN EXTRAORDINARIA</w:t>
      </w:r>
      <w:r w:rsidR="00B8303F" w:rsidRPr="00DE43DD">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B8303F">
        <w:rPr>
          <w:rFonts w:cs="Arial"/>
          <w:sz w:val="22"/>
          <w:szCs w:val="22"/>
        </w:rPr>
        <w:t xml:space="preserve"> y al Transitorio TERCERO de la Ley de Compras Gubernamentales, Enajenaciones y Contratación de Servicios del Estado de Jalisco y sus Municipios</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B8303F">
        <w:rPr>
          <w:rFonts w:cs="Arial"/>
          <w:sz w:val="22"/>
          <w:szCs w:val="22"/>
        </w:rPr>
        <w:t>-----------------------------------------------------------</w:t>
      </w:r>
    </w:p>
    <w:p w:rsidR="001D7583" w:rsidRPr="00661427" w:rsidRDefault="00781044"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Lectura de la orden del día;</w:t>
      </w:r>
      <w:r w:rsidR="00DE43DD">
        <w:rPr>
          <w:rFonts w:cs="Arial"/>
          <w:sz w:val="22"/>
          <w:szCs w:val="22"/>
        </w:rPr>
        <w:t xml:space="preserve"> </w:t>
      </w:r>
      <w:r w:rsidRPr="00661427">
        <w:rPr>
          <w:rFonts w:cs="Arial"/>
          <w:sz w:val="22"/>
          <w:szCs w:val="22"/>
        </w:rPr>
        <w:t>--------------------------------------------------------------------------</w:t>
      </w:r>
      <w:r w:rsidR="00230810" w:rsidRPr="00661427">
        <w:rPr>
          <w:rFonts w:cs="Arial"/>
          <w:sz w:val="22"/>
          <w:szCs w:val="22"/>
        </w:rPr>
        <w:t>----</w:t>
      </w:r>
      <w:r w:rsidR="00DE43DD">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 xml:space="preserve"> Firma de lista de asistencia;</w:t>
      </w:r>
      <w:r w:rsidR="00DE43DD">
        <w:rPr>
          <w:rFonts w:cs="Arial"/>
          <w:sz w:val="22"/>
          <w:szCs w:val="22"/>
        </w:rPr>
        <w:t xml:space="preserve"> </w:t>
      </w:r>
      <w:r w:rsidRPr="00661427">
        <w:rPr>
          <w:rFonts w:cs="Arial"/>
          <w:sz w:val="22"/>
          <w:szCs w:val="22"/>
        </w:rPr>
        <w:t>-------------------------------------------------</w:t>
      </w:r>
      <w:r w:rsidR="00230810" w:rsidRPr="00661427">
        <w:rPr>
          <w:rFonts w:cs="Arial"/>
          <w:sz w:val="22"/>
          <w:szCs w:val="22"/>
        </w:rPr>
        <w:t>---------------------------</w:t>
      </w:r>
      <w:r w:rsidR="00DE43DD">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 xml:space="preserve"> Lectura del acta anterior;</w:t>
      </w:r>
      <w:r w:rsidR="00DE43D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Revisión de agenda de trabajo;</w:t>
      </w:r>
      <w:r w:rsidR="00DE43D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E43D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DE43DD">
        <w:rPr>
          <w:rFonts w:cs="Arial"/>
          <w:sz w:val="22"/>
          <w:szCs w:val="22"/>
        </w:rPr>
        <w:t>--</w:t>
      </w:r>
    </w:p>
    <w:p w:rsidR="00230810" w:rsidRPr="00661427" w:rsidRDefault="00781044" w:rsidP="002222E8">
      <w:pPr>
        <w:pStyle w:val="Textoindependiente"/>
        <w:numPr>
          <w:ilvl w:val="0"/>
          <w:numId w:val="1"/>
        </w:numPr>
        <w:tabs>
          <w:tab w:val="left" w:pos="567"/>
          <w:tab w:val="left" w:leader="hyphen" w:pos="8789"/>
        </w:tabs>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DE43DD">
        <w:rPr>
          <w:rFonts w:cs="Arial"/>
          <w:sz w:val="22"/>
          <w:szCs w:val="22"/>
        </w:rPr>
        <w:t xml:space="preserve"> </w:t>
      </w:r>
      <w:r w:rsidRPr="00661427">
        <w:rPr>
          <w:rFonts w:cs="Arial"/>
          <w:sz w:val="22"/>
          <w:szCs w:val="22"/>
        </w:rPr>
        <w:t>-----------------------------------------------------------------------------------</w:t>
      </w:r>
      <w:r w:rsidR="00230810" w:rsidRPr="00661427">
        <w:rPr>
          <w:rFonts w:cs="Arial"/>
          <w:sz w:val="22"/>
          <w:szCs w:val="22"/>
        </w:rPr>
        <w:t>------------</w:t>
      </w:r>
      <w:r w:rsidR="00DE43DD">
        <w:rPr>
          <w:rFonts w:cs="Arial"/>
          <w:sz w:val="22"/>
          <w:szCs w:val="22"/>
        </w:rPr>
        <w:t>-</w:t>
      </w:r>
    </w:p>
    <w:p w:rsidR="00230810" w:rsidRPr="00661427" w:rsidRDefault="00230810"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DE43DD">
        <w:rPr>
          <w:rFonts w:cs="Arial"/>
          <w:sz w:val="22"/>
          <w:szCs w:val="22"/>
        </w:rPr>
        <w:t>--</w:t>
      </w:r>
    </w:p>
    <w:p w:rsidR="000E7F4F" w:rsidRPr="00661427" w:rsidRDefault="00430F6B" w:rsidP="002222E8">
      <w:pPr>
        <w:pStyle w:val="Textoindependiente"/>
        <w:numPr>
          <w:ilvl w:val="0"/>
          <w:numId w:val="2"/>
        </w:numPr>
        <w:tabs>
          <w:tab w:val="left" w:pos="567"/>
          <w:tab w:val="left" w:leader="hyphen" w:pos="8789"/>
        </w:tabs>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DE43DD"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112A0C">
        <w:rPr>
          <w:rFonts w:cs="Arial"/>
          <w:color w:val="000000" w:themeColor="text1"/>
          <w:sz w:val="22"/>
          <w:szCs w:val="22"/>
        </w:rPr>
        <w:t>------------</w:t>
      </w:r>
      <w:r w:rsidR="0063703D" w:rsidRPr="00661427">
        <w:rPr>
          <w:rFonts w:cs="Arial"/>
          <w:color w:val="000000" w:themeColor="text1"/>
          <w:sz w:val="22"/>
          <w:szCs w:val="22"/>
        </w:rPr>
        <w:t>--------</w:t>
      </w:r>
      <w:r w:rsidR="00DE43DD">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DE43DD">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2222E8">
      <w:pPr>
        <w:pStyle w:val="Textoindependiente"/>
        <w:tabs>
          <w:tab w:val="left" w:pos="567"/>
          <w:tab w:val="left" w:leader="hyphen" w:pos="8789"/>
        </w:tabs>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DE43DD">
        <w:rPr>
          <w:rFonts w:cs="Arial"/>
          <w:color w:val="000000" w:themeColor="text1"/>
          <w:sz w:val="22"/>
          <w:szCs w:val="22"/>
        </w:rPr>
        <w:t>-</w:t>
      </w:r>
    </w:p>
    <w:p w:rsidR="00426AB7" w:rsidRPr="005A294B" w:rsidRDefault="005F54BD" w:rsidP="002222E8">
      <w:pPr>
        <w:pStyle w:val="Textoindependiente"/>
        <w:numPr>
          <w:ilvl w:val="0"/>
          <w:numId w:val="2"/>
        </w:numPr>
        <w:tabs>
          <w:tab w:val="left" w:pos="567"/>
          <w:tab w:val="left" w:leader="hyphen" w:pos="8789"/>
        </w:tabs>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tomar lista de asistencia haciéndose constar la </w:t>
      </w:r>
      <w:r w:rsidR="00426AB7" w:rsidRPr="005A294B">
        <w:rPr>
          <w:rFonts w:cs="Arial"/>
          <w:sz w:val="22"/>
          <w:szCs w:val="22"/>
        </w:rPr>
        <w:t>presencia de: --------</w:t>
      </w:r>
      <w:r w:rsidR="009D7574" w:rsidRPr="005A294B">
        <w:rPr>
          <w:rFonts w:cs="Arial"/>
          <w:sz w:val="22"/>
          <w:szCs w:val="22"/>
        </w:rPr>
        <w:t>--------------------------------------------------------------------------</w:t>
      </w:r>
      <w:r w:rsidR="00112A0C">
        <w:rPr>
          <w:rFonts w:cs="Arial"/>
          <w:sz w:val="22"/>
          <w:szCs w:val="22"/>
        </w:rPr>
        <w:t>-----------------------------</w:t>
      </w:r>
      <w:r w:rsidR="009D7574" w:rsidRPr="005A294B">
        <w:rPr>
          <w:rFonts w:cs="Arial"/>
          <w:sz w:val="22"/>
          <w:szCs w:val="22"/>
        </w:rPr>
        <w:t>------</w:t>
      </w:r>
      <w:r w:rsidR="00CC3557">
        <w:rPr>
          <w:rFonts w:cs="Arial"/>
          <w:sz w:val="22"/>
          <w:szCs w:val="22"/>
        </w:rPr>
        <w:t>--</w:t>
      </w:r>
      <w:r w:rsidR="00112A0C">
        <w:rPr>
          <w:rFonts w:cs="Arial"/>
          <w:sz w:val="22"/>
          <w:szCs w:val="22"/>
        </w:rPr>
        <w:t>---------</w:t>
      </w:r>
      <w:r w:rsidR="009D7574" w:rsidRPr="005A294B">
        <w:rPr>
          <w:rFonts w:cs="Arial"/>
          <w:sz w:val="22"/>
          <w:szCs w:val="22"/>
        </w:rPr>
        <w:t>-</w:t>
      </w:r>
    </w:p>
    <w:p w:rsidR="00BE6C68" w:rsidRPr="005A294B" w:rsidRDefault="00DE1EFB" w:rsidP="002222E8">
      <w:pPr>
        <w:pStyle w:val="Textoindependiente"/>
        <w:numPr>
          <w:ilvl w:val="0"/>
          <w:numId w:val="3"/>
        </w:numPr>
        <w:tabs>
          <w:tab w:val="left" w:pos="567"/>
          <w:tab w:val="left" w:leader="hyphen" w:pos="8789"/>
        </w:tabs>
        <w:spacing w:line="360" w:lineRule="auto"/>
        <w:ind w:left="284" w:firstLine="0"/>
        <w:rPr>
          <w:rFonts w:cs="Arial"/>
          <w:sz w:val="22"/>
          <w:szCs w:val="22"/>
        </w:rPr>
      </w:pPr>
      <w:r w:rsidRPr="005A294B">
        <w:rPr>
          <w:rFonts w:cs="Arial"/>
          <w:b/>
          <w:sz w:val="22"/>
          <w:szCs w:val="22"/>
        </w:rPr>
        <w:t>Lic.</w:t>
      </w:r>
      <w:r w:rsidR="009D7574" w:rsidRPr="005A294B">
        <w:rPr>
          <w:rFonts w:cs="Arial"/>
          <w:b/>
          <w:sz w:val="22"/>
          <w:szCs w:val="22"/>
        </w:rPr>
        <w:t xml:space="preserve"> Luis Mauricio Gudiño Coronado</w:t>
      </w:r>
      <w:r w:rsidR="00BE6C68" w:rsidRPr="005A294B">
        <w:rPr>
          <w:rFonts w:cs="Arial"/>
          <w:sz w:val="22"/>
          <w:szCs w:val="22"/>
        </w:rPr>
        <w:t xml:space="preserve"> Presidente</w:t>
      </w:r>
      <w:r w:rsidR="00FA73B0" w:rsidRPr="005A294B">
        <w:rPr>
          <w:rFonts w:cs="Arial"/>
          <w:sz w:val="22"/>
          <w:szCs w:val="22"/>
        </w:rPr>
        <w:t xml:space="preserve"> de la Comisión, representante de la </w:t>
      </w:r>
      <w:r w:rsidR="00383758" w:rsidRPr="005A294B">
        <w:rPr>
          <w:rFonts w:cs="Arial"/>
          <w:sz w:val="22"/>
          <w:szCs w:val="22"/>
        </w:rPr>
        <w:t>SEPAF.</w:t>
      </w:r>
      <w:r w:rsidR="00BE6C68" w:rsidRPr="005A294B">
        <w:rPr>
          <w:rFonts w:cs="Arial"/>
          <w:sz w:val="22"/>
          <w:szCs w:val="22"/>
        </w:rPr>
        <w:t xml:space="preserve"> </w:t>
      </w:r>
      <w:r w:rsidR="00CC3557">
        <w:rPr>
          <w:rFonts w:cs="Arial"/>
          <w:sz w:val="22"/>
          <w:szCs w:val="22"/>
        </w:rPr>
        <w:t>--</w:t>
      </w:r>
      <w:r w:rsidR="00BE6C68" w:rsidRPr="005A294B">
        <w:rPr>
          <w:rFonts w:cs="Arial"/>
          <w:sz w:val="22"/>
          <w:szCs w:val="22"/>
        </w:rPr>
        <w:t>------------------------------</w:t>
      </w:r>
      <w:r w:rsidR="00FA73B0" w:rsidRPr="005A294B">
        <w:rPr>
          <w:rFonts w:cs="Arial"/>
          <w:sz w:val="22"/>
          <w:szCs w:val="22"/>
        </w:rPr>
        <w:t>------------------------------------------------------------------</w:t>
      </w:r>
      <w:r w:rsidR="00CC3557">
        <w:rPr>
          <w:rFonts w:cs="Arial"/>
          <w:sz w:val="22"/>
          <w:szCs w:val="22"/>
        </w:rPr>
        <w:t>----</w:t>
      </w:r>
    </w:p>
    <w:p w:rsidR="00781EF1" w:rsidRPr="005A294B" w:rsidRDefault="00781EF1" w:rsidP="002222E8">
      <w:pPr>
        <w:pStyle w:val="Textoindependiente"/>
        <w:numPr>
          <w:ilvl w:val="0"/>
          <w:numId w:val="3"/>
        </w:numPr>
        <w:tabs>
          <w:tab w:val="left" w:pos="567"/>
          <w:tab w:val="left" w:leader="hyphen" w:pos="8789"/>
        </w:tabs>
        <w:spacing w:line="360" w:lineRule="auto"/>
        <w:ind w:left="284" w:firstLine="0"/>
        <w:rPr>
          <w:rFonts w:cs="Arial"/>
          <w:sz w:val="22"/>
          <w:szCs w:val="22"/>
        </w:rPr>
      </w:pPr>
      <w:r w:rsidRPr="005A294B">
        <w:rPr>
          <w:rFonts w:cs="Arial"/>
          <w:b/>
          <w:sz w:val="22"/>
          <w:szCs w:val="22"/>
        </w:rPr>
        <w:t xml:space="preserve"> Mtro. Gerardo Castillo Torres.</w:t>
      </w:r>
      <w:r w:rsidRPr="005A294B">
        <w:rPr>
          <w:rFonts w:cs="Arial"/>
          <w:sz w:val="22"/>
          <w:szCs w:val="22"/>
        </w:rPr>
        <w:t xml:space="preserve"> Secretario Ejecutivo</w:t>
      </w:r>
      <w:r w:rsidR="00FA73B0" w:rsidRPr="005A294B">
        <w:rPr>
          <w:rFonts w:cs="Arial"/>
          <w:sz w:val="22"/>
          <w:szCs w:val="22"/>
        </w:rPr>
        <w:t xml:space="preserve"> de la Comisión, representante de la </w:t>
      </w:r>
      <w:r w:rsidR="00383758" w:rsidRPr="005A294B">
        <w:rPr>
          <w:rFonts w:cs="Arial"/>
          <w:sz w:val="22"/>
          <w:szCs w:val="22"/>
        </w:rPr>
        <w:t>SEPAF.</w:t>
      </w:r>
      <w:r w:rsidR="00CC3557">
        <w:rPr>
          <w:rFonts w:cs="Arial"/>
          <w:sz w:val="22"/>
          <w:szCs w:val="22"/>
        </w:rPr>
        <w:t xml:space="preserve"> ----------------------</w:t>
      </w:r>
      <w:r w:rsidRPr="005A294B">
        <w:rPr>
          <w:rFonts w:cs="Arial"/>
          <w:sz w:val="22"/>
          <w:szCs w:val="22"/>
        </w:rPr>
        <w:t>--------------------------</w:t>
      </w:r>
      <w:r w:rsidR="00FA73B0" w:rsidRPr="005A294B">
        <w:rPr>
          <w:rFonts w:cs="Arial"/>
          <w:sz w:val="22"/>
          <w:szCs w:val="22"/>
        </w:rPr>
        <w:t>-------------------------------------------------</w:t>
      </w:r>
    </w:p>
    <w:p w:rsidR="00781EF1" w:rsidRPr="00F902E0" w:rsidRDefault="00781EF1" w:rsidP="002222E8">
      <w:pPr>
        <w:pStyle w:val="Textoindependiente"/>
        <w:numPr>
          <w:ilvl w:val="0"/>
          <w:numId w:val="3"/>
        </w:numPr>
        <w:tabs>
          <w:tab w:val="left" w:pos="567"/>
          <w:tab w:val="left" w:leader="hyphen" w:pos="8789"/>
        </w:tabs>
        <w:spacing w:line="360" w:lineRule="auto"/>
        <w:ind w:left="284" w:firstLine="0"/>
        <w:rPr>
          <w:rFonts w:cs="Arial"/>
          <w:sz w:val="22"/>
          <w:szCs w:val="22"/>
        </w:rPr>
      </w:pPr>
      <w:r w:rsidRPr="005A294B">
        <w:rPr>
          <w:rFonts w:cs="Arial"/>
          <w:b/>
          <w:sz w:val="22"/>
          <w:szCs w:val="22"/>
        </w:rPr>
        <w:t>Mtro. Roberto Calderón Martínez.</w:t>
      </w:r>
      <w:r w:rsidRPr="005A294B">
        <w:rPr>
          <w:rFonts w:cs="Arial"/>
          <w:sz w:val="22"/>
          <w:szCs w:val="22"/>
        </w:rPr>
        <w:t xml:space="preserve"> Vocal de la Secretaría de Desarrollo </w:t>
      </w:r>
      <w:r w:rsidRPr="00F902E0">
        <w:rPr>
          <w:rFonts w:cs="Arial"/>
          <w:sz w:val="22"/>
          <w:szCs w:val="22"/>
        </w:rPr>
        <w:t xml:space="preserve">Económico. </w:t>
      </w:r>
      <w:r w:rsidR="00CC3557">
        <w:rPr>
          <w:rFonts w:cs="Arial"/>
          <w:sz w:val="22"/>
          <w:szCs w:val="22"/>
        </w:rPr>
        <w:t>---</w:t>
      </w:r>
      <w:r w:rsidRPr="00F902E0">
        <w:rPr>
          <w:rFonts w:cs="Arial"/>
          <w:sz w:val="22"/>
          <w:szCs w:val="22"/>
        </w:rPr>
        <w:t>-----------------------------</w:t>
      </w:r>
      <w:r w:rsidR="00112A0C">
        <w:rPr>
          <w:rFonts w:cs="Arial"/>
          <w:sz w:val="22"/>
          <w:szCs w:val="22"/>
        </w:rPr>
        <w:t>----------------</w:t>
      </w:r>
      <w:r w:rsidRPr="00F902E0">
        <w:rPr>
          <w:rFonts w:cs="Arial"/>
          <w:sz w:val="22"/>
          <w:szCs w:val="22"/>
        </w:rPr>
        <w:t>---------------------------------------------------</w:t>
      </w:r>
      <w:r w:rsidR="00FA73B0" w:rsidRPr="00F902E0">
        <w:rPr>
          <w:rFonts w:cs="Arial"/>
          <w:sz w:val="22"/>
          <w:szCs w:val="22"/>
        </w:rPr>
        <w:t>-----------------</w:t>
      </w:r>
    </w:p>
    <w:p w:rsidR="008B5A26" w:rsidRPr="00F902E0" w:rsidRDefault="008B5A26" w:rsidP="002222E8">
      <w:pPr>
        <w:pStyle w:val="Textoindependiente"/>
        <w:numPr>
          <w:ilvl w:val="0"/>
          <w:numId w:val="3"/>
        </w:numPr>
        <w:tabs>
          <w:tab w:val="left" w:pos="567"/>
          <w:tab w:val="left" w:leader="hyphen" w:pos="8789"/>
        </w:tabs>
        <w:spacing w:line="360" w:lineRule="auto"/>
        <w:ind w:left="284" w:firstLine="0"/>
        <w:rPr>
          <w:rFonts w:cs="Arial"/>
          <w:sz w:val="22"/>
          <w:szCs w:val="22"/>
        </w:rPr>
      </w:pPr>
      <w:r w:rsidRPr="00F902E0">
        <w:rPr>
          <w:rFonts w:cs="Arial"/>
          <w:b/>
          <w:sz w:val="22"/>
          <w:szCs w:val="22"/>
        </w:rPr>
        <w:t xml:space="preserve">Lic. </w:t>
      </w:r>
      <w:r w:rsidR="007531AD" w:rsidRPr="00F902E0">
        <w:rPr>
          <w:rFonts w:cs="Arial"/>
          <w:b/>
          <w:sz w:val="22"/>
          <w:szCs w:val="22"/>
        </w:rPr>
        <w:t>José Luis Ayala Ávalos</w:t>
      </w:r>
      <w:r w:rsidRPr="00F902E0">
        <w:rPr>
          <w:rFonts w:cs="Arial"/>
          <w:b/>
          <w:sz w:val="22"/>
          <w:szCs w:val="22"/>
        </w:rPr>
        <w:t xml:space="preserve">. </w:t>
      </w:r>
      <w:r w:rsidR="00FA73B0" w:rsidRPr="00F902E0">
        <w:rPr>
          <w:rFonts w:cs="Arial"/>
          <w:sz w:val="22"/>
          <w:szCs w:val="22"/>
        </w:rPr>
        <w:t>Vocal</w:t>
      </w:r>
      <w:r w:rsidRPr="00F902E0">
        <w:rPr>
          <w:rFonts w:cs="Arial"/>
          <w:sz w:val="22"/>
          <w:szCs w:val="22"/>
        </w:rPr>
        <w:t xml:space="preserve"> de la Contraloría del Estado de Jalisco</w:t>
      </w:r>
      <w:r w:rsidR="00F902E0" w:rsidRPr="00F902E0">
        <w:rPr>
          <w:rFonts w:cs="Arial"/>
          <w:sz w:val="22"/>
          <w:szCs w:val="22"/>
        </w:rPr>
        <w:t>, acreditado mediante el oficio 0064-DC/2017 signado por la Lic. María Teresa Brito Serrano, Contralora del Estado de Jalisco</w:t>
      </w:r>
      <w:r w:rsidRPr="00F902E0">
        <w:rPr>
          <w:rFonts w:cs="Arial"/>
          <w:sz w:val="22"/>
          <w:szCs w:val="22"/>
        </w:rPr>
        <w:t xml:space="preserve">. </w:t>
      </w:r>
      <w:r w:rsidR="00CC3557">
        <w:rPr>
          <w:rFonts w:cs="Arial"/>
          <w:sz w:val="22"/>
          <w:szCs w:val="22"/>
        </w:rPr>
        <w:t>--</w:t>
      </w:r>
      <w:r w:rsidRPr="00F902E0">
        <w:rPr>
          <w:rFonts w:cs="Arial"/>
          <w:sz w:val="22"/>
          <w:szCs w:val="22"/>
        </w:rPr>
        <w:t>---------------------------------------------------------</w:t>
      </w:r>
    </w:p>
    <w:p w:rsidR="00781EF1" w:rsidRPr="005A294B" w:rsidRDefault="007531AD" w:rsidP="002222E8">
      <w:pPr>
        <w:pStyle w:val="Textoindependiente"/>
        <w:numPr>
          <w:ilvl w:val="0"/>
          <w:numId w:val="3"/>
        </w:numPr>
        <w:tabs>
          <w:tab w:val="left" w:pos="567"/>
          <w:tab w:val="left" w:leader="hyphen" w:pos="8789"/>
        </w:tabs>
        <w:spacing w:line="360" w:lineRule="auto"/>
        <w:ind w:left="284" w:firstLine="0"/>
        <w:jc w:val="left"/>
        <w:rPr>
          <w:rFonts w:cs="Arial"/>
          <w:sz w:val="22"/>
          <w:szCs w:val="22"/>
        </w:rPr>
      </w:pPr>
      <w:r w:rsidRPr="005A294B">
        <w:rPr>
          <w:rFonts w:cs="Arial"/>
          <w:b/>
          <w:sz w:val="22"/>
          <w:szCs w:val="22"/>
        </w:rPr>
        <w:t>Mtro</w:t>
      </w:r>
      <w:r w:rsidR="00781EF1" w:rsidRPr="005A294B">
        <w:rPr>
          <w:rFonts w:cs="Arial"/>
          <w:b/>
          <w:sz w:val="22"/>
          <w:szCs w:val="22"/>
        </w:rPr>
        <w:t xml:space="preserve">. </w:t>
      </w:r>
      <w:r w:rsidR="00BB1739" w:rsidRPr="005A294B">
        <w:rPr>
          <w:rFonts w:cs="Arial"/>
          <w:b/>
          <w:sz w:val="22"/>
          <w:szCs w:val="22"/>
        </w:rPr>
        <w:t>Francisco Padilla Villar</w:t>
      </w:r>
      <w:r w:rsidR="00CC3557">
        <w:rPr>
          <w:rFonts w:cs="Arial"/>
          <w:b/>
          <w:sz w:val="22"/>
          <w:szCs w:val="22"/>
        </w:rPr>
        <w:t>r</w:t>
      </w:r>
      <w:r w:rsidR="00BB1739" w:rsidRPr="005A294B">
        <w:rPr>
          <w:rFonts w:cs="Arial"/>
          <w:b/>
          <w:sz w:val="22"/>
          <w:szCs w:val="22"/>
        </w:rPr>
        <w:t>uel</w:t>
      </w:r>
      <w:r w:rsidR="00781EF1" w:rsidRPr="005A294B">
        <w:rPr>
          <w:rFonts w:cs="Arial"/>
          <w:b/>
          <w:sz w:val="22"/>
          <w:szCs w:val="22"/>
        </w:rPr>
        <w:t>.</w:t>
      </w:r>
      <w:r w:rsidR="00781EF1" w:rsidRPr="005A294B">
        <w:rPr>
          <w:rFonts w:cs="Arial"/>
          <w:sz w:val="22"/>
          <w:szCs w:val="22"/>
        </w:rPr>
        <w:t xml:space="preserve"> Vocal del Centro Empresarial de Jalisco. </w:t>
      </w:r>
      <w:r w:rsidR="00CC3557">
        <w:rPr>
          <w:rFonts w:cs="Arial"/>
          <w:sz w:val="22"/>
          <w:szCs w:val="22"/>
        </w:rPr>
        <w:t>--</w:t>
      </w:r>
      <w:r w:rsidRPr="005A294B">
        <w:rPr>
          <w:rFonts w:cs="Arial"/>
          <w:sz w:val="22"/>
          <w:szCs w:val="22"/>
        </w:rPr>
        <w:t>-------</w:t>
      </w:r>
    </w:p>
    <w:p w:rsidR="009F0B3F" w:rsidRPr="005A294B" w:rsidRDefault="009F0B3F" w:rsidP="002222E8">
      <w:pPr>
        <w:pStyle w:val="Textoindependiente"/>
        <w:numPr>
          <w:ilvl w:val="0"/>
          <w:numId w:val="3"/>
        </w:numPr>
        <w:tabs>
          <w:tab w:val="left" w:pos="567"/>
          <w:tab w:val="left" w:leader="hyphen" w:pos="8789"/>
        </w:tabs>
        <w:spacing w:line="360" w:lineRule="auto"/>
        <w:ind w:left="284" w:firstLine="0"/>
        <w:jc w:val="left"/>
        <w:rPr>
          <w:rFonts w:cs="Arial"/>
          <w:sz w:val="22"/>
          <w:szCs w:val="22"/>
        </w:rPr>
      </w:pPr>
      <w:r w:rsidRPr="005A294B">
        <w:rPr>
          <w:rFonts w:cs="Arial"/>
          <w:b/>
          <w:sz w:val="22"/>
          <w:szCs w:val="22"/>
        </w:rPr>
        <w:t>Lic. Armando González Farah.</w:t>
      </w:r>
      <w:r w:rsidRPr="005A294B">
        <w:rPr>
          <w:rFonts w:cs="Arial"/>
          <w:sz w:val="22"/>
          <w:szCs w:val="22"/>
        </w:rPr>
        <w:t xml:space="preserve"> Vocal del Consejo de Cámaras Industriales de</w:t>
      </w:r>
      <w:r w:rsidR="00CC3557">
        <w:rPr>
          <w:rFonts w:cs="Arial"/>
          <w:sz w:val="22"/>
          <w:szCs w:val="22"/>
        </w:rPr>
        <w:t xml:space="preserve"> ------</w:t>
      </w:r>
      <w:r w:rsidRPr="005A294B">
        <w:rPr>
          <w:rFonts w:cs="Arial"/>
          <w:sz w:val="22"/>
          <w:szCs w:val="22"/>
        </w:rPr>
        <w:t xml:space="preserve"> Jalisco.  ------------------------------------------------------------------------------------</w:t>
      </w:r>
      <w:r w:rsidR="00FA73B0" w:rsidRPr="005A294B">
        <w:rPr>
          <w:rFonts w:cs="Arial"/>
          <w:sz w:val="22"/>
          <w:szCs w:val="22"/>
        </w:rPr>
        <w:t>-----------------</w:t>
      </w:r>
      <w:r w:rsidR="00CC3557">
        <w:rPr>
          <w:rFonts w:cs="Arial"/>
          <w:sz w:val="22"/>
          <w:szCs w:val="22"/>
        </w:rPr>
        <w:t>---</w:t>
      </w:r>
      <w:r w:rsidR="00FA73B0" w:rsidRPr="005A294B">
        <w:rPr>
          <w:rFonts w:cs="Arial"/>
          <w:sz w:val="22"/>
          <w:szCs w:val="22"/>
        </w:rPr>
        <w:t>-</w:t>
      </w:r>
    </w:p>
    <w:p w:rsidR="00463A1E" w:rsidRPr="005A294B" w:rsidRDefault="00463A1E" w:rsidP="002222E8">
      <w:pPr>
        <w:pStyle w:val="Textoindependiente"/>
        <w:numPr>
          <w:ilvl w:val="0"/>
          <w:numId w:val="3"/>
        </w:numPr>
        <w:tabs>
          <w:tab w:val="left" w:pos="567"/>
          <w:tab w:val="left" w:leader="hyphen" w:pos="8789"/>
        </w:tabs>
        <w:spacing w:line="360" w:lineRule="auto"/>
        <w:ind w:left="284" w:firstLine="0"/>
        <w:jc w:val="left"/>
        <w:rPr>
          <w:rFonts w:cs="Arial"/>
          <w:sz w:val="22"/>
          <w:szCs w:val="22"/>
        </w:rPr>
      </w:pPr>
      <w:r w:rsidRPr="005A294B">
        <w:rPr>
          <w:rFonts w:cs="Arial"/>
          <w:b/>
          <w:sz w:val="22"/>
          <w:szCs w:val="22"/>
        </w:rPr>
        <w:t>Lic</w:t>
      </w:r>
      <w:r w:rsidRPr="005A294B">
        <w:rPr>
          <w:rFonts w:cs="Arial"/>
          <w:sz w:val="22"/>
          <w:szCs w:val="22"/>
        </w:rPr>
        <w:t xml:space="preserve">. </w:t>
      </w:r>
      <w:r w:rsidRPr="005A294B">
        <w:rPr>
          <w:rFonts w:cs="Arial"/>
          <w:b/>
          <w:sz w:val="22"/>
          <w:szCs w:val="22"/>
        </w:rPr>
        <w:t>Francisco Aguilera Barba</w:t>
      </w:r>
      <w:r w:rsidRPr="005A294B">
        <w:rPr>
          <w:rFonts w:cs="Arial"/>
          <w:sz w:val="22"/>
          <w:szCs w:val="22"/>
        </w:rPr>
        <w:t>. Vocal de la Cámara Nacional de Comercio de</w:t>
      </w:r>
      <w:r w:rsidR="00CC3557">
        <w:rPr>
          <w:rFonts w:cs="Arial"/>
          <w:sz w:val="22"/>
          <w:szCs w:val="22"/>
        </w:rPr>
        <w:t xml:space="preserve"> -------</w:t>
      </w:r>
      <w:r w:rsidRPr="005A294B">
        <w:rPr>
          <w:rFonts w:cs="Arial"/>
          <w:sz w:val="22"/>
          <w:szCs w:val="22"/>
        </w:rPr>
        <w:t xml:space="preserve"> Guadalajara.  -------------------------------------------------------------------------------</w:t>
      </w:r>
      <w:r w:rsidR="00FA73B0" w:rsidRPr="005A294B">
        <w:rPr>
          <w:rFonts w:cs="Arial"/>
          <w:sz w:val="22"/>
          <w:szCs w:val="22"/>
        </w:rPr>
        <w:t>---------------</w:t>
      </w:r>
      <w:r w:rsidR="00CC3557">
        <w:rPr>
          <w:rFonts w:cs="Arial"/>
          <w:sz w:val="22"/>
          <w:szCs w:val="22"/>
        </w:rPr>
        <w:t>---</w:t>
      </w:r>
    </w:p>
    <w:p w:rsidR="00B949CA" w:rsidRPr="00661427" w:rsidRDefault="00B949CA"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B8303F">
        <w:rPr>
          <w:rFonts w:cs="Arial"/>
          <w:sz w:val="22"/>
          <w:szCs w:val="22"/>
        </w:rPr>
        <w:t xml:space="preserve">artículo </w:t>
      </w:r>
      <w:r w:rsidR="008B6880" w:rsidRPr="00B8303F">
        <w:rPr>
          <w:rFonts w:cs="Arial"/>
          <w:sz w:val="22"/>
          <w:szCs w:val="22"/>
        </w:rPr>
        <w:t>99</w:t>
      </w:r>
      <w:r w:rsidRPr="00661427">
        <w:rPr>
          <w:rFonts w:cs="Arial"/>
          <w:sz w:val="22"/>
          <w:szCs w:val="22"/>
        </w:rPr>
        <w:t xml:space="preserve"> del mismo Reglamento.</w:t>
      </w:r>
      <w:r w:rsidR="00CC3557">
        <w:rPr>
          <w:rFonts w:cs="Arial"/>
          <w:sz w:val="22"/>
          <w:szCs w:val="22"/>
        </w:rPr>
        <w:t xml:space="preserve"> ------</w:t>
      </w:r>
      <w:r w:rsidR="00112A0C">
        <w:rPr>
          <w:rFonts w:cs="Arial"/>
          <w:sz w:val="22"/>
          <w:szCs w:val="22"/>
        </w:rPr>
        <w:t>----</w:t>
      </w:r>
      <w:r w:rsidRPr="00661427">
        <w:rPr>
          <w:rFonts w:cs="Arial"/>
          <w:sz w:val="22"/>
          <w:szCs w:val="22"/>
        </w:rPr>
        <w:t>------------------------</w:t>
      </w:r>
      <w:r w:rsidR="00B949CA" w:rsidRPr="00661427">
        <w:rPr>
          <w:rFonts w:cs="Arial"/>
          <w:sz w:val="22"/>
          <w:szCs w:val="22"/>
        </w:rPr>
        <w:t>----------------</w:t>
      </w:r>
    </w:p>
    <w:p w:rsidR="00B949CA" w:rsidRPr="00661427" w:rsidRDefault="00781044"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112A0C">
        <w:rPr>
          <w:rFonts w:cs="Arial"/>
          <w:sz w:val="22"/>
          <w:szCs w:val="22"/>
        </w:rPr>
        <w:t>-</w:t>
      </w:r>
      <w:r w:rsidRPr="00661427">
        <w:rPr>
          <w:rFonts w:cs="Arial"/>
          <w:sz w:val="22"/>
          <w:szCs w:val="22"/>
        </w:rPr>
        <w:t>-----------</w:t>
      </w:r>
      <w:r w:rsidR="00112A0C">
        <w:rPr>
          <w:rFonts w:cs="Arial"/>
          <w:sz w:val="22"/>
          <w:szCs w:val="22"/>
        </w:rPr>
        <w:t>-------------------------------</w:t>
      </w:r>
      <w:r w:rsidRPr="00661427">
        <w:rPr>
          <w:rFonts w:cs="Arial"/>
          <w:sz w:val="22"/>
          <w:szCs w:val="22"/>
        </w:rPr>
        <w:t>-</w:t>
      </w:r>
    </w:p>
    <w:p w:rsidR="001F69A4" w:rsidRPr="00661427" w:rsidRDefault="005F54BD" w:rsidP="002222E8">
      <w:pPr>
        <w:pStyle w:val="Textoindependiente"/>
        <w:numPr>
          <w:ilvl w:val="0"/>
          <w:numId w:val="2"/>
        </w:numPr>
        <w:tabs>
          <w:tab w:val="left" w:pos="567"/>
          <w:tab w:val="left" w:leader="hyphen" w:pos="8789"/>
        </w:tabs>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w:t>
      </w:r>
      <w:r w:rsidR="00DE1EFB">
        <w:rPr>
          <w:rFonts w:cs="Arial"/>
          <w:sz w:val="22"/>
          <w:szCs w:val="22"/>
        </w:rPr>
        <w:lastRenderedPageBreak/>
        <w:t xml:space="preserve">del Estado de </w:t>
      </w:r>
      <w:r w:rsidR="00DE1EFB" w:rsidRPr="00B8303F">
        <w:rPr>
          <w:rFonts w:cs="Arial"/>
          <w:sz w:val="22"/>
          <w:szCs w:val="22"/>
        </w:rPr>
        <w:t>Jalisco, el Lic.</w:t>
      </w:r>
      <w:r w:rsidR="009D7574" w:rsidRPr="00B8303F">
        <w:rPr>
          <w:rFonts w:cs="Arial"/>
          <w:sz w:val="22"/>
          <w:szCs w:val="22"/>
        </w:rPr>
        <w:t xml:space="preserve"> Luis Mauricio Gudiño Coronado</w:t>
      </w:r>
      <w:r w:rsidR="000C397E" w:rsidRPr="00B8303F">
        <w:rPr>
          <w:rFonts w:cs="Arial"/>
          <w:sz w:val="22"/>
          <w:szCs w:val="22"/>
        </w:rPr>
        <w:t>,</w:t>
      </w:r>
      <w:r w:rsidR="00613B94" w:rsidRPr="00B8303F">
        <w:rPr>
          <w:rFonts w:cs="Arial"/>
          <w:sz w:val="22"/>
          <w:szCs w:val="22"/>
        </w:rPr>
        <w:t xml:space="preserve"> Presidente de la Comisión, </w:t>
      </w:r>
      <w:r w:rsidR="000C397E" w:rsidRPr="00B8303F">
        <w:rPr>
          <w:rFonts w:cs="Arial"/>
          <w:sz w:val="22"/>
          <w:szCs w:val="22"/>
        </w:rPr>
        <w:t xml:space="preserve"> sometió a consideración</w:t>
      </w:r>
      <w:r w:rsidR="001E6C78" w:rsidRPr="00B8303F">
        <w:rPr>
          <w:rFonts w:cs="Arial"/>
          <w:sz w:val="22"/>
          <w:szCs w:val="22"/>
        </w:rPr>
        <w:t xml:space="preserve"> </w:t>
      </w:r>
      <w:r w:rsidR="000C397E" w:rsidRPr="00B8303F">
        <w:rPr>
          <w:rFonts w:cs="Arial"/>
          <w:sz w:val="22"/>
          <w:szCs w:val="22"/>
        </w:rPr>
        <w:t xml:space="preserve">la lectura y aprobación </w:t>
      </w:r>
      <w:r w:rsidR="00932A07" w:rsidRPr="00B8303F">
        <w:rPr>
          <w:rFonts w:cs="Arial"/>
          <w:sz w:val="22"/>
          <w:szCs w:val="22"/>
        </w:rPr>
        <w:t>del acta correspondiente al</w:t>
      </w:r>
      <w:r w:rsidR="00D976F1" w:rsidRPr="00B8303F">
        <w:rPr>
          <w:rFonts w:cs="Arial"/>
          <w:sz w:val="22"/>
          <w:szCs w:val="22"/>
        </w:rPr>
        <w:t xml:space="preserve"> </w:t>
      </w:r>
      <w:r w:rsidR="00B8303F">
        <w:rPr>
          <w:rFonts w:cs="Arial"/>
          <w:sz w:val="22"/>
          <w:szCs w:val="22"/>
        </w:rPr>
        <w:t>Tercera Reunión Extraordinaria</w:t>
      </w:r>
      <w:r w:rsidR="006655B4" w:rsidRPr="00B8303F">
        <w:rPr>
          <w:rFonts w:cs="Arial"/>
          <w:sz w:val="22"/>
          <w:szCs w:val="22"/>
        </w:rPr>
        <w:t xml:space="preserve"> </w:t>
      </w:r>
      <w:r w:rsidR="001A036C" w:rsidRPr="00B8303F">
        <w:rPr>
          <w:rFonts w:cs="Arial"/>
          <w:sz w:val="22"/>
          <w:szCs w:val="22"/>
        </w:rPr>
        <w:t>de la Comisión</w:t>
      </w:r>
      <w:r w:rsidR="00232C66" w:rsidRPr="00B8303F">
        <w:rPr>
          <w:rFonts w:cs="Arial"/>
          <w:sz w:val="22"/>
          <w:szCs w:val="22"/>
        </w:rPr>
        <w:t>, celebrada</w:t>
      </w:r>
      <w:r w:rsidR="004E3B45" w:rsidRPr="00B8303F">
        <w:rPr>
          <w:rFonts w:cs="Arial"/>
          <w:sz w:val="22"/>
          <w:szCs w:val="22"/>
        </w:rPr>
        <w:t xml:space="preserve"> el día </w:t>
      </w:r>
      <w:r w:rsidR="00B8303F" w:rsidRPr="00B8303F">
        <w:rPr>
          <w:rFonts w:cs="Arial"/>
          <w:sz w:val="22"/>
          <w:szCs w:val="22"/>
        </w:rPr>
        <w:t>07 siete</w:t>
      </w:r>
      <w:r w:rsidR="00EA7476" w:rsidRPr="00B8303F">
        <w:rPr>
          <w:rFonts w:cs="Arial"/>
          <w:sz w:val="22"/>
          <w:szCs w:val="22"/>
        </w:rPr>
        <w:t xml:space="preserve"> del mes de </w:t>
      </w:r>
      <w:r w:rsidR="00B8303F" w:rsidRPr="00B8303F">
        <w:rPr>
          <w:rFonts w:cs="Arial"/>
          <w:sz w:val="22"/>
          <w:szCs w:val="22"/>
        </w:rPr>
        <w:t xml:space="preserve">febrero </w:t>
      </w:r>
      <w:r w:rsidR="000808C3" w:rsidRPr="00B8303F">
        <w:rPr>
          <w:rFonts w:cs="Arial"/>
          <w:sz w:val="22"/>
          <w:szCs w:val="22"/>
        </w:rPr>
        <w:t xml:space="preserve">de </w:t>
      </w:r>
      <w:r w:rsidR="008619CE" w:rsidRPr="00B8303F">
        <w:rPr>
          <w:rFonts w:cs="Arial"/>
          <w:sz w:val="22"/>
          <w:szCs w:val="22"/>
        </w:rPr>
        <w:t>2017</w:t>
      </w:r>
      <w:r w:rsidR="000808C3" w:rsidRPr="00B8303F">
        <w:rPr>
          <w:rFonts w:cs="Arial"/>
          <w:sz w:val="22"/>
          <w:szCs w:val="22"/>
        </w:rPr>
        <w:t xml:space="preserve"> </w:t>
      </w:r>
      <w:r w:rsidR="00D14148" w:rsidRPr="00B8303F">
        <w:rPr>
          <w:rFonts w:cs="Arial"/>
          <w:sz w:val="22"/>
          <w:szCs w:val="22"/>
        </w:rPr>
        <w:t xml:space="preserve">dos mil </w:t>
      </w:r>
      <w:r w:rsidR="008619CE" w:rsidRPr="00B8303F">
        <w:rPr>
          <w:rFonts w:cs="Arial"/>
          <w:sz w:val="22"/>
          <w:szCs w:val="22"/>
        </w:rPr>
        <w:t>diecisiete</w:t>
      </w:r>
      <w:r w:rsidR="00932A07" w:rsidRPr="00B8303F">
        <w:rPr>
          <w:rFonts w:cs="Arial"/>
          <w:sz w:val="22"/>
          <w:szCs w:val="22"/>
        </w:rPr>
        <w:t xml:space="preserve"> </w:t>
      </w:r>
      <w:r w:rsidR="004E3B45" w:rsidRPr="00B8303F">
        <w:rPr>
          <w:rFonts w:cs="Arial"/>
          <w:sz w:val="22"/>
          <w:szCs w:val="22"/>
        </w:rPr>
        <w:t>por la Comisión de Adquisicione</w:t>
      </w:r>
      <w:r w:rsidR="000C397E" w:rsidRPr="00B8303F">
        <w:rPr>
          <w:rFonts w:cs="Arial"/>
          <w:sz w:val="22"/>
          <w:szCs w:val="22"/>
        </w:rPr>
        <w:t>s</w:t>
      </w:r>
      <w:r w:rsidR="000C397E" w:rsidRPr="00661427">
        <w:rPr>
          <w:rFonts w:cs="Arial"/>
          <w:sz w:val="22"/>
          <w:szCs w:val="22"/>
        </w:rPr>
        <w:t xml:space="preserve">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12A0C">
        <w:rPr>
          <w:rFonts w:cs="Arial"/>
          <w:sz w:val="22"/>
          <w:szCs w:val="22"/>
        </w:rPr>
        <w:t>---------------</w:t>
      </w:r>
      <w:r w:rsidR="003D061F" w:rsidRPr="00661427">
        <w:rPr>
          <w:rFonts w:cs="Arial"/>
          <w:sz w:val="22"/>
          <w:szCs w:val="22"/>
        </w:rPr>
        <w:t>---------------</w:t>
      </w:r>
      <w:r w:rsidR="00B8303F">
        <w:rPr>
          <w:rFonts w:cs="Arial"/>
          <w:sz w:val="22"/>
          <w:szCs w:val="22"/>
        </w:rPr>
        <w:t>-------------</w:t>
      </w:r>
    </w:p>
    <w:p w:rsidR="00B949CA" w:rsidRPr="00661427" w:rsidRDefault="00A645A2"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2222E8">
      <w:pPr>
        <w:pStyle w:val="Textoindependiente"/>
        <w:numPr>
          <w:ilvl w:val="0"/>
          <w:numId w:val="2"/>
        </w:numPr>
        <w:tabs>
          <w:tab w:val="left" w:pos="567"/>
          <w:tab w:val="left" w:leader="hyphen" w:pos="8789"/>
        </w:tabs>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112A0C">
        <w:rPr>
          <w:rFonts w:cs="Arial"/>
          <w:color w:val="000000" w:themeColor="text1"/>
          <w:sz w:val="22"/>
          <w:szCs w:val="22"/>
        </w:rPr>
        <w:t>----------------------------</w:t>
      </w:r>
    </w:p>
    <w:p w:rsidR="006655B4" w:rsidRPr="00EA7476" w:rsidRDefault="000A6765" w:rsidP="002222E8">
      <w:pPr>
        <w:pStyle w:val="Textoindependiente"/>
        <w:tabs>
          <w:tab w:val="left" w:pos="567"/>
          <w:tab w:val="left" w:leader="hyphen" w:pos="8789"/>
        </w:tabs>
        <w:spacing w:line="360" w:lineRule="auto"/>
        <w:rPr>
          <w:rFonts w:cs="Arial"/>
          <w:sz w:val="22"/>
          <w:szCs w:val="22"/>
        </w:rPr>
      </w:pPr>
      <w:r w:rsidRPr="00661427">
        <w:rPr>
          <w:rFonts w:cs="Arial"/>
          <w:color w:val="000000" w:themeColor="text1"/>
          <w:sz w:val="22"/>
          <w:szCs w:val="22"/>
        </w:rPr>
        <w:t>--------------------------------------------------------------------------------------------</w:t>
      </w:r>
      <w:r w:rsidR="00E057B6">
        <w:rPr>
          <w:rFonts w:cs="Arial"/>
          <w:color w:val="000000" w:themeColor="text1"/>
          <w:sz w:val="22"/>
          <w:szCs w:val="22"/>
        </w:rPr>
        <w:t>--</w:t>
      </w:r>
      <w:r w:rsidRPr="00661427">
        <w:rPr>
          <w:rFonts w:cs="Arial"/>
          <w:color w:val="000000" w:themeColor="text1"/>
          <w:sz w:val="22"/>
          <w:szCs w:val="22"/>
        </w:rPr>
        <w:t>--------------------------</w:t>
      </w:r>
    </w:p>
    <w:p w:rsidR="00BF035B" w:rsidRDefault="006676DC"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B8303F" w:rsidRPr="00A82CFE" w:rsidRDefault="00B8303F" w:rsidP="002222E8">
      <w:pPr>
        <w:pStyle w:val="Textoindependiente"/>
        <w:numPr>
          <w:ilvl w:val="1"/>
          <w:numId w:val="2"/>
        </w:numPr>
        <w:tabs>
          <w:tab w:val="left" w:pos="567"/>
          <w:tab w:val="left" w:leader="hyphen" w:pos="8789"/>
        </w:tabs>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C09/2017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LIMIPEZA EXTERNA PARA CENTROS EDUCATIVOS Y OFICINAS CENTRALES DEL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B8303F" w:rsidRPr="0036201C"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112A0C">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B8303F" w:rsidRPr="00A82CFE" w:rsidTr="0099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B8303F" w:rsidRPr="00AF7A35" w:rsidTr="009933C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B8303F"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MIXZOC S.A. de C.V.</w:t>
            </w:r>
          </w:p>
        </w:tc>
        <w:tc>
          <w:tcPr>
            <w:tcW w:w="4138" w:type="dxa"/>
            <w:vAlign w:val="center"/>
          </w:tcPr>
          <w:p w:rsidR="00B8303F"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Silvia Pérez Martínez</w:t>
            </w:r>
          </w:p>
        </w:tc>
      </w:tr>
      <w:tr w:rsidR="00B8303F" w:rsidRPr="00A82CFE" w:rsidTr="009933C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B8303F"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tc>
        <w:tc>
          <w:tcPr>
            <w:tcW w:w="4138" w:type="dxa"/>
            <w:vAlign w:val="center"/>
          </w:tcPr>
          <w:p w:rsidR="00B8303F"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Osvaldo Melesio Romo Esqueda</w:t>
            </w:r>
          </w:p>
        </w:tc>
      </w:tr>
    </w:tbl>
    <w:p w:rsidR="00B8303F" w:rsidRPr="00A82CFE" w:rsidRDefault="00B8303F"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lang w:val="es-ES"/>
        </w:rPr>
        <w:t>-------------------------------------------------------------------------------------------------------------------</w:t>
      </w:r>
      <w:r w:rsidR="00112A0C">
        <w:rPr>
          <w:rFonts w:cs="Arial"/>
          <w:sz w:val="22"/>
          <w:szCs w:val="22"/>
          <w:lang w:val="es-ES"/>
        </w:rPr>
        <w:t>-----</w:t>
      </w:r>
    </w:p>
    <w:p w:rsidR="00B8303F" w:rsidRPr="00A82CFE"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112A0C">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B8303F" w:rsidRPr="00A82CFE" w:rsidTr="00993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5A294B" w:rsidRPr="00AF7A35" w:rsidTr="00993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5A294B"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MIXZOC S.A. de C.V.</w:t>
            </w:r>
          </w:p>
        </w:tc>
        <w:tc>
          <w:tcPr>
            <w:tcW w:w="4439" w:type="dxa"/>
            <w:vAlign w:val="center"/>
          </w:tcPr>
          <w:p w:rsidR="005A294B" w:rsidRPr="00AF7A3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$1´252,104.00 (Un millón doscientos cincuenta y dos mil ciento cuatro pesos 00/100 moneda nacional)</w:t>
            </w:r>
          </w:p>
        </w:tc>
      </w:tr>
      <w:tr w:rsidR="005A294B" w:rsidRPr="00A82CFE" w:rsidTr="009933C6">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5A294B"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tc>
        <w:tc>
          <w:tcPr>
            <w:tcW w:w="4439" w:type="dxa"/>
            <w:vAlign w:val="center"/>
          </w:tcPr>
          <w:p w:rsidR="005A294B" w:rsidRPr="00A82CFE"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$1’057,920.00 (Un millón cincuenta y siete mil novecientos veinte pesos 00/100 moneda nacional)</w:t>
            </w:r>
          </w:p>
        </w:tc>
      </w:tr>
    </w:tbl>
    <w:p w:rsidR="00B8303F" w:rsidRPr="00A82CFE" w:rsidRDefault="00B8303F" w:rsidP="002222E8">
      <w:pPr>
        <w:pStyle w:val="Textoindependiente"/>
        <w:tabs>
          <w:tab w:val="left" w:pos="567"/>
          <w:tab w:val="left" w:leader="hyphen" w:pos="8789"/>
        </w:tabs>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C36A7">
        <w:rPr>
          <w:rFonts w:cs="Arial"/>
          <w:sz w:val="22"/>
          <w:szCs w:val="22"/>
          <w:lang w:val="es-ES"/>
        </w:rPr>
        <w:t>---</w:t>
      </w:r>
      <w:r w:rsidRPr="00A82CFE">
        <w:rPr>
          <w:rFonts w:cs="Arial"/>
          <w:sz w:val="22"/>
          <w:szCs w:val="22"/>
          <w:lang w:val="es-ES"/>
        </w:rPr>
        <w:t>------------------------</w:t>
      </w:r>
    </w:p>
    <w:p w:rsidR="00B8303F" w:rsidRDefault="00B8303F" w:rsidP="002222E8">
      <w:pPr>
        <w:pStyle w:val="Textoindependiente"/>
        <w:tabs>
          <w:tab w:val="left" w:pos="567"/>
          <w:tab w:val="left" w:leader="hyphen" w:pos="8789"/>
        </w:tabs>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C09/2017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LIMIPEZA EXTERNA PARA CENTROS EDUCATIVOS Y OFICINAS CENTRALES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 y en apego al transitorio TERCERO de la Ley de Compras Gubernamentales, Enajenaciones y Contratación de Servicios del Estado de Jalisco y sus Municipios.</w:t>
      </w:r>
      <w:r w:rsidRPr="00A82CFE">
        <w:rPr>
          <w:rFonts w:cs="Arial"/>
          <w:color w:val="000000" w:themeColor="text1"/>
          <w:sz w:val="22"/>
          <w:szCs w:val="22"/>
        </w:rPr>
        <w:t xml:space="preserve">  </w:t>
      </w:r>
      <w:r>
        <w:rPr>
          <w:rFonts w:cs="Arial"/>
          <w:color w:val="000000" w:themeColor="text1"/>
          <w:sz w:val="22"/>
          <w:szCs w:val="22"/>
        </w:rPr>
        <w:t>-------------------------------------------------------------------------------------------------------</w:t>
      </w:r>
    </w:p>
    <w:p w:rsidR="00B8303F" w:rsidRPr="00EA7476" w:rsidRDefault="00B8303F"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B8303F" w:rsidRPr="00A82CFE" w:rsidRDefault="00B8303F" w:rsidP="002222E8">
      <w:pPr>
        <w:pStyle w:val="Textoindependiente"/>
        <w:numPr>
          <w:ilvl w:val="1"/>
          <w:numId w:val="2"/>
        </w:numPr>
        <w:tabs>
          <w:tab w:val="left" w:pos="567"/>
          <w:tab w:val="left" w:leader="hyphen" w:pos="8789"/>
        </w:tabs>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C10/2017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C743D5">
        <w:rPr>
          <w:rFonts w:cs="Arial"/>
          <w:b/>
          <w:color w:val="000000" w:themeColor="text1"/>
          <w:sz w:val="22"/>
          <w:szCs w:val="22"/>
        </w:rPr>
        <w:t xml:space="preserve">SERVICIO DE CONTRATACIÓN DE TARJETA ELECTRÓNICA PARA EL SUMINISTRO </w:t>
      </w:r>
      <w:r w:rsidR="00C743D5">
        <w:rPr>
          <w:rFonts w:cs="Arial"/>
          <w:b/>
          <w:color w:val="000000" w:themeColor="text1"/>
          <w:sz w:val="22"/>
          <w:szCs w:val="22"/>
        </w:rPr>
        <w:lastRenderedPageBreak/>
        <w:t xml:space="preserve">EN CONSUMO DE GASOLINA PARA VEHÍCULOS INSTITUCIONALES DEL </w:t>
      </w:r>
      <w:r>
        <w:rPr>
          <w:rFonts w:cs="Arial"/>
          <w:b/>
          <w:color w:val="000000" w:themeColor="text1"/>
          <w:sz w:val="22"/>
          <w:szCs w:val="22"/>
        </w:rPr>
        <w:t xml:space="preserve">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743D5">
        <w:rPr>
          <w:rFonts w:cs="Arial"/>
          <w:color w:val="000000" w:themeColor="text1"/>
          <w:sz w:val="22"/>
          <w:szCs w:val="22"/>
        </w:rPr>
        <w:t>----------------------</w:t>
      </w:r>
      <w:r w:rsidR="00112A0C">
        <w:rPr>
          <w:rFonts w:cs="Arial"/>
          <w:color w:val="000000" w:themeColor="text1"/>
          <w:sz w:val="22"/>
          <w:szCs w:val="22"/>
        </w:rPr>
        <w:t>------------------------------</w:t>
      </w:r>
      <w:r w:rsidR="00C743D5">
        <w:rPr>
          <w:rFonts w:cs="Arial"/>
          <w:color w:val="000000" w:themeColor="text1"/>
          <w:sz w:val="22"/>
          <w:szCs w:val="22"/>
        </w:rPr>
        <w:t>-</w:t>
      </w:r>
    </w:p>
    <w:p w:rsidR="00B8303F" w:rsidRPr="0036201C"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112A0C">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B8303F" w:rsidRPr="00A82CFE" w:rsidTr="0099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B8303F" w:rsidRPr="00AF7A35" w:rsidTr="009933C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B8303F"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Programas de Abasto Múltiple S.A. de C.V.</w:t>
            </w:r>
          </w:p>
        </w:tc>
        <w:tc>
          <w:tcPr>
            <w:tcW w:w="4138" w:type="dxa"/>
            <w:vAlign w:val="center"/>
          </w:tcPr>
          <w:p w:rsidR="00B8303F"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Manuel Aparicio Ramírez</w:t>
            </w:r>
          </w:p>
        </w:tc>
      </w:tr>
      <w:tr w:rsidR="00B8303F" w:rsidRPr="00A82CFE" w:rsidTr="009933C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B8303F"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 Vale México S.A. de C.V.</w:t>
            </w:r>
          </w:p>
        </w:tc>
        <w:tc>
          <w:tcPr>
            <w:tcW w:w="4138" w:type="dxa"/>
            <w:vAlign w:val="center"/>
          </w:tcPr>
          <w:p w:rsidR="00B8303F"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Sandra María Brambila Castro</w:t>
            </w:r>
          </w:p>
        </w:tc>
      </w:tr>
    </w:tbl>
    <w:p w:rsidR="00B8303F" w:rsidRPr="00A82CFE" w:rsidRDefault="00B8303F"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lang w:val="es-ES"/>
        </w:rPr>
        <w:t>-----------------------------------------------------------------------------------------------</w:t>
      </w:r>
      <w:r w:rsidR="00112A0C">
        <w:rPr>
          <w:rFonts w:cs="Arial"/>
          <w:sz w:val="22"/>
          <w:szCs w:val="22"/>
          <w:lang w:val="es-ES"/>
        </w:rPr>
        <w:t>------------------------</w:t>
      </w:r>
      <w:r w:rsidRPr="00A82CFE">
        <w:rPr>
          <w:rFonts w:cs="Arial"/>
          <w:sz w:val="22"/>
          <w:szCs w:val="22"/>
          <w:lang w:val="es-ES"/>
        </w:rPr>
        <w:t>-</w:t>
      </w:r>
    </w:p>
    <w:p w:rsidR="00B8303F" w:rsidRPr="00A82CFE"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w:t>
      </w:r>
      <w:r w:rsidR="00E24ECC">
        <w:rPr>
          <w:rFonts w:cs="Arial"/>
          <w:sz w:val="22"/>
          <w:szCs w:val="22"/>
        </w:rPr>
        <w:t xml:space="preserve"> --</w:t>
      </w:r>
      <w:r w:rsidRPr="00A82CFE">
        <w:rPr>
          <w:rFonts w:cs="Arial"/>
          <w:sz w:val="22"/>
          <w:szCs w:val="22"/>
        </w:rPr>
        <w:t>--------------------------------------------</w:t>
      </w:r>
      <w:r>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E24ECC">
        <w:rPr>
          <w:rFonts w:cs="Arial"/>
          <w:sz w:val="22"/>
          <w:szCs w:val="22"/>
        </w:rPr>
        <w:t>-</w:t>
      </w:r>
      <w:r w:rsidRPr="00A82CFE">
        <w:rPr>
          <w:rFonts w:cs="Arial"/>
          <w:sz w:val="22"/>
          <w:szCs w:val="22"/>
        </w:rPr>
        <w:t>----</w:t>
      </w:r>
      <w:r>
        <w:rPr>
          <w:rFonts w:cs="Arial"/>
          <w:sz w:val="22"/>
          <w:szCs w:val="22"/>
        </w:rPr>
        <w:t>-------------------------</w:t>
      </w:r>
      <w:r w:rsidR="00112A0C">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r w:rsidR="00E24ECC">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B8303F" w:rsidRPr="00A82CFE" w:rsidTr="00993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8303F" w:rsidRPr="00A82CFE" w:rsidRDefault="00B8303F"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B8303F" w:rsidRPr="00A82CFE" w:rsidRDefault="00B8303F"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5A294B" w:rsidRPr="00AF7A35" w:rsidTr="00993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5A294B"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Programas de Abasto Múltiple S.A. de C.V.</w:t>
            </w:r>
          </w:p>
        </w:tc>
        <w:tc>
          <w:tcPr>
            <w:tcW w:w="4439" w:type="dxa"/>
            <w:vAlign w:val="center"/>
          </w:tcPr>
          <w:p w:rsidR="005A294B" w:rsidRPr="00AF7A3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$383,049.15 (Trescientos ochenta y tres mil cuarenta y nueve pesos 15/100 moneda nacional)</w:t>
            </w:r>
          </w:p>
        </w:tc>
      </w:tr>
      <w:tr w:rsidR="005A294B" w:rsidRPr="00A82CFE" w:rsidTr="009933C6">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5A294B"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 Vale México S.A. de C.V.</w:t>
            </w:r>
          </w:p>
        </w:tc>
        <w:tc>
          <w:tcPr>
            <w:tcW w:w="4439" w:type="dxa"/>
            <w:vAlign w:val="center"/>
          </w:tcPr>
          <w:p w:rsidR="005A294B" w:rsidRPr="00A82CFE"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$398,408.90 (Trescientos noventa y ocho mil cuatrocientos ocho pesos 90/100 moneda nacional)</w:t>
            </w:r>
          </w:p>
        </w:tc>
      </w:tr>
    </w:tbl>
    <w:p w:rsidR="00B8303F" w:rsidRPr="00A82CFE" w:rsidRDefault="00B8303F" w:rsidP="002222E8">
      <w:pPr>
        <w:pStyle w:val="Textoindependiente"/>
        <w:tabs>
          <w:tab w:val="left" w:pos="567"/>
          <w:tab w:val="left" w:leader="hyphen" w:pos="8789"/>
        </w:tabs>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B8303F" w:rsidRPr="00A82CFE" w:rsidRDefault="00B8303F"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w:t>
      </w:r>
      <w:r w:rsidRPr="00A82CFE">
        <w:rPr>
          <w:rFonts w:cs="Arial"/>
          <w:sz w:val="22"/>
          <w:szCs w:val="22"/>
        </w:rPr>
        <w:lastRenderedPageBreak/>
        <w:t>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12A0C">
        <w:rPr>
          <w:rFonts w:cs="Arial"/>
          <w:sz w:val="22"/>
          <w:szCs w:val="22"/>
          <w:lang w:val="es-ES"/>
        </w:rPr>
        <w:t>---</w:t>
      </w:r>
    </w:p>
    <w:p w:rsidR="00B8303F" w:rsidRDefault="00B8303F" w:rsidP="002222E8">
      <w:pPr>
        <w:pStyle w:val="Textoindependiente"/>
        <w:tabs>
          <w:tab w:val="left" w:pos="567"/>
          <w:tab w:val="left" w:leader="hyphen" w:pos="8789"/>
        </w:tabs>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C743D5">
        <w:rPr>
          <w:rFonts w:cs="Arial"/>
          <w:color w:val="000000" w:themeColor="text1"/>
          <w:sz w:val="22"/>
          <w:szCs w:val="22"/>
        </w:rPr>
        <w:t xml:space="preserve">del concurso C10/2017 </w:t>
      </w:r>
      <w:r w:rsidR="00C743D5" w:rsidRPr="00A82CFE">
        <w:rPr>
          <w:rFonts w:cs="Arial"/>
          <w:color w:val="000000" w:themeColor="text1"/>
          <w:sz w:val="22"/>
          <w:szCs w:val="22"/>
        </w:rPr>
        <w:t xml:space="preserve">correspondiente al proyecto denominado </w:t>
      </w:r>
      <w:r w:rsidR="00C743D5">
        <w:rPr>
          <w:rFonts w:cs="Arial"/>
          <w:b/>
          <w:color w:val="000000" w:themeColor="text1"/>
          <w:sz w:val="22"/>
          <w:szCs w:val="22"/>
        </w:rPr>
        <w:t xml:space="preserve">“SERVICIO DE CONTRATACIÓN DE TARJETA ELECTRÓNICA PARA EL SUMINISTRO EN CONSUMO DE GASOLINA PARA VEHÍCULOS INSTITUCIONALES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 y en apego al transitorio TERCERO de la Ley de Compras Gubernamentales, Enajenaciones y Contratación de Servicios del Estado de Jalisco y sus Municipios.</w:t>
      </w:r>
      <w:r w:rsidRPr="00A82CFE">
        <w:rPr>
          <w:rFonts w:cs="Arial"/>
          <w:color w:val="000000" w:themeColor="text1"/>
          <w:sz w:val="22"/>
          <w:szCs w:val="22"/>
        </w:rPr>
        <w:t xml:space="preserve">  </w:t>
      </w:r>
      <w:r>
        <w:rPr>
          <w:rFonts w:cs="Arial"/>
          <w:color w:val="000000" w:themeColor="text1"/>
          <w:sz w:val="22"/>
          <w:szCs w:val="22"/>
        </w:rPr>
        <w:t>--------</w:t>
      </w:r>
    </w:p>
    <w:p w:rsidR="00B8303F" w:rsidRPr="00EA7476" w:rsidRDefault="00B8303F"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C743D5" w:rsidRPr="00A82CFE" w:rsidRDefault="00C743D5" w:rsidP="002222E8">
      <w:pPr>
        <w:pStyle w:val="Textoindependiente"/>
        <w:numPr>
          <w:ilvl w:val="1"/>
          <w:numId w:val="2"/>
        </w:numPr>
        <w:tabs>
          <w:tab w:val="left" w:pos="567"/>
          <w:tab w:val="left" w:leader="hyphen" w:pos="8789"/>
        </w:tabs>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PLACAS DE CIRCULACIÓN VEHICULAR PARA LA SUBSECRETARÍA DE FINANZAS”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C743D5" w:rsidRPr="0036201C" w:rsidRDefault="00C743D5"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112A0C">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743D5" w:rsidRPr="00A82CFE" w:rsidTr="0099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743D5" w:rsidRPr="00A82CFE"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743D5" w:rsidRPr="00A82CFE"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743D5" w:rsidRPr="00AF7A35" w:rsidTr="009933C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743D5"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 e Impresos de Seguridad S.A. de C.V.</w:t>
            </w:r>
          </w:p>
        </w:tc>
        <w:tc>
          <w:tcPr>
            <w:tcW w:w="4138" w:type="dxa"/>
            <w:vAlign w:val="center"/>
          </w:tcPr>
          <w:p w:rsidR="00C743D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Job Saburo Azano Matsura</w:t>
            </w:r>
          </w:p>
          <w:p w:rsidR="00112A0C" w:rsidRPr="00455BD2" w:rsidRDefault="00112A0C"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r w:rsidR="00C743D5" w:rsidRPr="00A82CFE" w:rsidTr="009933C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C743D5"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Formas Inteligentes S.A. de C.V.</w:t>
            </w:r>
          </w:p>
        </w:tc>
        <w:tc>
          <w:tcPr>
            <w:tcW w:w="4138" w:type="dxa"/>
            <w:vAlign w:val="center"/>
          </w:tcPr>
          <w:p w:rsidR="00C743D5"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Raúl Martínez Rodríguez</w:t>
            </w:r>
          </w:p>
        </w:tc>
      </w:tr>
    </w:tbl>
    <w:p w:rsidR="00C743D5" w:rsidRPr="00A82CFE" w:rsidRDefault="00C743D5"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lang w:val="es-ES"/>
        </w:rPr>
        <w:t>------------------------------------------------------------------------------------------------</w:t>
      </w:r>
      <w:r w:rsidR="00112A0C">
        <w:rPr>
          <w:rFonts w:cs="Arial"/>
          <w:sz w:val="22"/>
          <w:szCs w:val="22"/>
          <w:lang w:val="es-ES"/>
        </w:rPr>
        <w:t>------------------------</w:t>
      </w:r>
    </w:p>
    <w:p w:rsidR="00C743D5" w:rsidRPr="00A82CFE" w:rsidRDefault="00C743D5" w:rsidP="002222E8">
      <w:pPr>
        <w:pStyle w:val="Textoindependiente"/>
        <w:tabs>
          <w:tab w:val="left" w:pos="567"/>
          <w:tab w:val="left" w:leader="hyphen" w:pos="8789"/>
        </w:tabs>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C743D5" w:rsidRPr="00A82CFE" w:rsidRDefault="00C743D5"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087D17">
        <w:rPr>
          <w:rFonts w:cs="Arial"/>
          <w:sz w:val="22"/>
          <w:szCs w:val="22"/>
        </w:rPr>
        <w:t>-</w:t>
      </w:r>
      <w:r w:rsidR="00112A0C">
        <w:rPr>
          <w:rFonts w:cs="Arial"/>
          <w:sz w:val="22"/>
          <w:szCs w:val="22"/>
        </w:rPr>
        <w:t>------</w:t>
      </w:r>
    </w:p>
    <w:p w:rsidR="00C743D5" w:rsidRPr="00A82CFE" w:rsidRDefault="00C743D5" w:rsidP="002222E8">
      <w:pPr>
        <w:pStyle w:val="Textoindependiente"/>
        <w:tabs>
          <w:tab w:val="left" w:pos="567"/>
          <w:tab w:val="left" w:leader="hyphen" w:pos="8789"/>
        </w:tabs>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743D5" w:rsidRPr="00A82CFE" w:rsidTr="00993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C743D5" w:rsidRPr="00A82CFE"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743D5" w:rsidRPr="00A82CFE"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5A294B" w:rsidRPr="00AF7A35" w:rsidTr="00993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5A294B" w:rsidRPr="00455BD2"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 e Impresos de Seguridad S.A. de C.V.</w:t>
            </w:r>
          </w:p>
        </w:tc>
        <w:tc>
          <w:tcPr>
            <w:tcW w:w="4439" w:type="dxa"/>
            <w:vAlign w:val="center"/>
          </w:tcPr>
          <w:p w:rsidR="005A294B" w:rsidRPr="00AF7A3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$35´181,267.41 (Treinta y cinco millones ciento ochenta y un mil doscientos sesenta y siete pesos 41/100 moneda nacional)</w:t>
            </w:r>
          </w:p>
        </w:tc>
      </w:tr>
      <w:tr w:rsidR="005A294B" w:rsidRPr="00A82CFE" w:rsidTr="009933C6">
        <w:tc>
          <w:tcPr>
            <w:cnfStyle w:val="001000000000" w:firstRow="0" w:lastRow="0" w:firstColumn="1" w:lastColumn="0" w:oddVBand="0" w:evenVBand="0" w:oddHBand="0" w:evenHBand="0" w:firstRowFirstColumn="0" w:firstRowLastColumn="0" w:lastRowFirstColumn="0" w:lastRowLastColumn="0"/>
            <w:tcW w:w="463" w:type="dxa"/>
            <w:vAlign w:val="center"/>
          </w:tcPr>
          <w:p w:rsidR="005A294B" w:rsidRPr="00A82CFE" w:rsidRDefault="005A294B"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5A294B"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Formas Inteligentes S.A. de C.V.</w:t>
            </w:r>
          </w:p>
        </w:tc>
        <w:tc>
          <w:tcPr>
            <w:tcW w:w="4439" w:type="dxa"/>
            <w:vAlign w:val="center"/>
          </w:tcPr>
          <w:p w:rsidR="005A294B" w:rsidRPr="00A82CFE"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$47´971,591.20 (Cuarenta y siete millones novecientos setenta y un mil quinientos noventa y uno 20/100 moneda nacional)</w:t>
            </w:r>
          </w:p>
        </w:tc>
      </w:tr>
    </w:tbl>
    <w:p w:rsidR="00C743D5" w:rsidRPr="00A82CFE" w:rsidRDefault="00C743D5" w:rsidP="002222E8">
      <w:pPr>
        <w:pStyle w:val="Textoindependiente"/>
        <w:tabs>
          <w:tab w:val="left" w:pos="567"/>
          <w:tab w:val="left" w:leader="hyphen" w:pos="8789"/>
        </w:tabs>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B5D20" w:rsidRDefault="00DB5D20" w:rsidP="002222E8">
      <w:pPr>
        <w:pStyle w:val="Textoindependiente"/>
        <w:tabs>
          <w:tab w:val="left" w:pos="567"/>
          <w:tab w:val="left" w:leader="hyphen" w:pos="8789"/>
        </w:tabs>
        <w:spacing w:line="360" w:lineRule="auto"/>
        <w:rPr>
          <w:rFonts w:cs="Arial"/>
          <w:sz w:val="22"/>
          <w:szCs w:val="22"/>
        </w:rPr>
      </w:pPr>
      <w:r>
        <w:rPr>
          <w:rFonts w:cs="Arial"/>
          <w:sz w:val="22"/>
          <w:szCs w:val="22"/>
        </w:rPr>
        <w:t>Se hizo constar que el participante denominado Diseño e Impresos de Seguridad S.A. de C.V.</w:t>
      </w:r>
      <w:r w:rsidR="00105836">
        <w:rPr>
          <w:rFonts w:cs="Arial"/>
          <w:sz w:val="22"/>
          <w:szCs w:val="22"/>
        </w:rPr>
        <w:t xml:space="preserve"> entregó las siguientes muestras físicas para su evaluación y análisis: --------------------</w:t>
      </w:r>
    </w:p>
    <w:p w:rsidR="00105836" w:rsidRDefault="00105836" w:rsidP="002222E8">
      <w:pPr>
        <w:pStyle w:val="Textoindependiente"/>
        <w:numPr>
          <w:ilvl w:val="0"/>
          <w:numId w:val="21"/>
        </w:numPr>
        <w:tabs>
          <w:tab w:val="left" w:pos="567"/>
          <w:tab w:val="left" w:leader="hyphen" w:pos="8789"/>
        </w:tabs>
        <w:spacing w:line="360" w:lineRule="auto"/>
        <w:rPr>
          <w:rFonts w:cs="Arial"/>
          <w:sz w:val="22"/>
          <w:szCs w:val="22"/>
        </w:rPr>
      </w:pPr>
      <w:r>
        <w:rPr>
          <w:rFonts w:cs="Arial"/>
          <w:sz w:val="22"/>
          <w:szCs w:val="22"/>
        </w:rPr>
        <w:t>Dispositivo de lectura de alta seguridad (BHT-1261QWB-CE) con número de serie 4969001361300064. --------------------------------------------------------------------------------</w:t>
      </w:r>
      <w:r w:rsidR="00087D17">
        <w:rPr>
          <w:rFonts w:cs="Arial"/>
          <w:sz w:val="22"/>
          <w:szCs w:val="22"/>
        </w:rPr>
        <w:t>-</w:t>
      </w:r>
      <w:r>
        <w:rPr>
          <w:rFonts w:cs="Arial"/>
          <w:sz w:val="22"/>
          <w:szCs w:val="22"/>
        </w:rPr>
        <w:t>-</w:t>
      </w:r>
    </w:p>
    <w:p w:rsidR="00105836" w:rsidRDefault="00105836" w:rsidP="002222E8">
      <w:pPr>
        <w:pStyle w:val="Textoindependiente"/>
        <w:numPr>
          <w:ilvl w:val="0"/>
          <w:numId w:val="21"/>
        </w:numPr>
        <w:tabs>
          <w:tab w:val="left" w:pos="567"/>
          <w:tab w:val="left" w:leader="hyphen" w:pos="8789"/>
        </w:tabs>
        <w:spacing w:line="360" w:lineRule="auto"/>
        <w:rPr>
          <w:rFonts w:cs="Arial"/>
          <w:sz w:val="22"/>
          <w:szCs w:val="22"/>
        </w:rPr>
      </w:pPr>
      <w:r>
        <w:rPr>
          <w:rFonts w:cs="Arial"/>
          <w:sz w:val="22"/>
          <w:szCs w:val="22"/>
        </w:rPr>
        <w:t>Muestra física de placas y engomado. ----------------------------------------------------------</w:t>
      </w:r>
      <w:r w:rsidR="00087D17">
        <w:rPr>
          <w:rFonts w:cs="Arial"/>
          <w:sz w:val="22"/>
          <w:szCs w:val="22"/>
        </w:rPr>
        <w:t>--</w:t>
      </w:r>
      <w:r>
        <w:rPr>
          <w:rFonts w:cs="Arial"/>
          <w:sz w:val="22"/>
          <w:szCs w:val="22"/>
        </w:rPr>
        <w:t>-</w:t>
      </w:r>
    </w:p>
    <w:p w:rsidR="00105836" w:rsidRDefault="00105836" w:rsidP="002222E8">
      <w:pPr>
        <w:pStyle w:val="Textoindependiente"/>
        <w:tabs>
          <w:tab w:val="left" w:pos="567"/>
          <w:tab w:val="left" w:leader="hyphen" w:pos="8789"/>
        </w:tabs>
        <w:spacing w:line="360" w:lineRule="auto"/>
        <w:rPr>
          <w:rFonts w:cs="Arial"/>
          <w:sz w:val="22"/>
          <w:szCs w:val="22"/>
        </w:rPr>
      </w:pPr>
      <w:r>
        <w:rPr>
          <w:rFonts w:cs="Arial"/>
          <w:sz w:val="22"/>
          <w:szCs w:val="22"/>
        </w:rPr>
        <w:t>Así también el participante denominado Formas Inteligentes S.A. de C.V. entregó las siguientes muestras físicas para su evaluación y análisis: -----------------------------------------</w:t>
      </w:r>
      <w:r w:rsidR="00087D17">
        <w:rPr>
          <w:rFonts w:cs="Arial"/>
          <w:sz w:val="22"/>
          <w:szCs w:val="22"/>
        </w:rPr>
        <w:t>--</w:t>
      </w:r>
    </w:p>
    <w:p w:rsidR="00105836" w:rsidRDefault="00105836" w:rsidP="002222E8">
      <w:pPr>
        <w:pStyle w:val="Textoindependiente"/>
        <w:numPr>
          <w:ilvl w:val="0"/>
          <w:numId w:val="21"/>
        </w:numPr>
        <w:tabs>
          <w:tab w:val="left" w:pos="567"/>
          <w:tab w:val="left" w:leader="hyphen" w:pos="8789"/>
        </w:tabs>
        <w:spacing w:line="360" w:lineRule="auto"/>
        <w:rPr>
          <w:rFonts w:cs="Arial"/>
          <w:sz w:val="22"/>
          <w:szCs w:val="22"/>
        </w:rPr>
      </w:pPr>
      <w:r>
        <w:rPr>
          <w:rFonts w:cs="Arial"/>
          <w:sz w:val="22"/>
          <w:szCs w:val="22"/>
        </w:rPr>
        <w:t>Dispositivo de validación marca MOTOROLA, Modelo XT1053 FCC ID:IHDT56PA2 CFT:RTIMOXT13-1382. -----------------------------------------------------------------------------</w:t>
      </w:r>
    </w:p>
    <w:p w:rsidR="00105836" w:rsidRDefault="00105836" w:rsidP="002222E8">
      <w:pPr>
        <w:pStyle w:val="Textoindependiente"/>
        <w:numPr>
          <w:ilvl w:val="0"/>
          <w:numId w:val="21"/>
        </w:numPr>
        <w:tabs>
          <w:tab w:val="left" w:pos="567"/>
          <w:tab w:val="left" w:leader="hyphen" w:pos="8789"/>
        </w:tabs>
        <w:spacing w:line="360" w:lineRule="auto"/>
        <w:rPr>
          <w:rFonts w:cs="Arial"/>
          <w:sz w:val="22"/>
          <w:szCs w:val="22"/>
        </w:rPr>
      </w:pPr>
      <w:r>
        <w:rPr>
          <w:rFonts w:cs="Arial"/>
          <w:sz w:val="22"/>
          <w:szCs w:val="22"/>
        </w:rPr>
        <w:t>Muestra física de placas y engomado.  ---------------------------------------------------------</w:t>
      </w:r>
      <w:r w:rsidR="00087D17">
        <w:rPr>
          <w:rFonts w:cs="Arial"/>
          <w:sz w:val="22"/>
          <w:szCs w:val="22"/>
        </w:rPr>
        <w:t>--</w:t>
      </w:r>
      <w:r>
        <w:rPr>
          <w:rFonts w:cs="Arial"/>
          <w:sz w:val="22"/>
          <w:szCs w:val="22"/>
        </w:rPr>
        <w:t>-</w:t>
      </w:r>
    </w:p>
    <w:p w:rsidR="00C743D5" w:rsidRPr="00A82CFE" w:rsidRDefault="00C743D5"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12A0C">
        <w:rPr>
          <w:rFonts w:cs="Arial"/>
          <w:sz w:val="22"/>
          <w:szCs w:val="22"/>
          <w:lang w:val="es-ES"/>
        </w:rPr>
        <w:t>---</w:t>
      </w:r>
    </w:p>
    <w:p w:rsidR="00C743D5" w:rsidRDefault="00C743D5" w:rsidP="002222E8">
      <w:pPr>
        <w:pStyle w:val="Textoindependiente"/>
        <w:tabs>
          <w:tab w:val="left" w:pos="567"/>
          <w:tab w:val="left" w:leader="hyphen" w:pos="8789"/>
        </w:tabs>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PLACAS DE CIRCULACIÓN VEHICULAR PARA LA SUBSECRETARÍA DE FINANZAS”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 xml:space="preserve">l Gobierno del Estado de Jalisco y en apego al transitorio TERCERO de la Ley de </w:t>
      </w:r>
      <w:r>
        <w:rPr>
          <w:rFonts w:cs="Arial"/>
          <w:color w:val="000000" w:themeColor="text1"/>
          <w:sz w:val="22"/>
          <w:szCs w:val="22"/>
        </w:rPr>
        <w:lastRenderedPageBreak/>
        <w:t>Compras Gubernamentales, Enajenaciones y Contratación de Servicios del Estado de Jalisco y sus Municipios.</w:t>
      </w:r>
      <w:r w:rsidRPr="00A82CFE">
        <w:rPr>
          <w:rFonts w:cs="Arial"/>
          <w:color w:val="000000" w:themeColor="text1"/>
          <w:sz w:val="22"/>
          <w:szCs w:val="22"/>
        </w:rPr>
        <w:t xml:space="preserve">  </w:t>
      </w:r>
      <w:r>
        <w:rPr>
          <w:rFonts w:cs="Arial"/>
          <w:color w:val="000000" w:themeColor="text1"/>
          <w:sz w:val="22"/>
          <w:szCs w:val="22"/>
        </w:rPr>
        <w:t>-------------------------------</w:t>
      </w:r>
      <w:r w:rsidR="00112A0C">
        <w:rPr>
          <w:rFonts w:cs="Arial"/>
          <w:color w:val="000000" w:themeColor="text1"/>
          <w:sz w:val="22"/>
          <w:szCs w:val="22"/>
        </w:rPr>
        <w:t>-------------------------------------------------------</w:t>
      </w:r>
    </w:p>
    <w:p w:rsidR="00C743D5" w:rsidRPr="00EA7476" w:rsidRDefault="00C743D5"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C743D5" w:rsidRPr="00A82CFE" w:rsidRDefault="00C743D5" w:rsidP="002222E8">
      <w:pPr>
        <w:pStyle w:val="Textoindependiente"/>
        <w:numPr>
          <w:ilvl w:val="1"/>
          <w:numId w:val="2"/>
        </w:numPr>
        <w:tabs>
          <w:tab w:val="left" w:pos="567"/>
          <w:tab w:val="left" w:leader="hyphen" w:pos="8789"/>
        </w:tabs>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C12/2017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112A0C">
        <w:rPr>
          <w:rFonts w:cs="Arial"/>
          <w:color w:val="000000" w:themeColor="text1"/>
          <w:sz w:val="22"/>
          <w:szCs w:val="22"/>
        </w:rPr>
        <w:t>-</w:t>
      </w:r>
    </w:p>
    <w:p w:rsidR="00C743D5" w:rsidRPr="0036201C" w:rsidRDefault="00C743D5" w:rsidP="002222E8">
      <w:pPr>
        <w:pStyle w:val="Textoindependiente"/>
        <w:tabs>
          <w:tab w:val="left" w:pos="567"/>
          <w:tab w:val="left" w:leader="hyphen" w:pos="8789"/>
        </w:tabs>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112A0C">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743D5" w:rsidRPr="00A82CFE" w:rsidTr="0099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743D5" w:rsidRPr="00A82CFE"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112A0C" w:rsidRDefault="00112A0C"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743D5" w:rsidRDefault="00C743D5"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112A0C" w:rsidRPr="00A82CFE" w:rsidRDefault="00112A0C" w:rsidP="002222E8">
            <w:pPr>
              <w:tabs>
                <w:tab w:val="left" w:pos="567"/>
                <w:tab w:val="left" w:leader="hyphen" w:pos="87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743D5" w:rsidRPr="005A294B" w:rsidTr="009933C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743D5" w:rsidRPr="005A294B"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5A294B">
              <w:rPr>
                <w:rFonts w:ascii="Arial" w:hAnsi="Arial" w:cs="Arial"/>
                <w:sz w:val="22"/>
                <w:szCs w:val="22"/>
                <w:lang w:val="en-US"/>
              </w:rPr>
              <w:t>MOVA PRINTING SOLUTIONS S.A. de C.V.</w:t>
            </w:r>
          </w:p>
        </w:tc>
        <w:tc>
          <w:tcPr>
            <w:tcW w:w="4138" w:type="dxa"/>
            <w:vAlign w:val="center"/>
          </w:tcPr>
          <w:p w:rsidR="00C743D5" w:rsidRPr="005A294B"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Daniel Campirano Covarrubias</w:t>
            </w:r>
          </w:p>
        </w:tc>
      </w:tr>
      <w:tr w:rsidR="00C743D5" w:rsidRPr="00A82CFE" w:rsidTr="009933C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Pr="00A82CFE" w:rsidRDefault="00C743D5"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C743D5"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4138" w:type="dxa"/>
            <w:vAlign w:val="center"/>
          </w:tcPr>
          <w:p w:rsidR="00C743D5"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Hernández Padilla</w:t>
            </w:r>
          </w:p>
        </w:tc>
      </w:tr>
      <w:tr w:rsidR="00C743D5" w:rsidRPr="00A82CFE" w:rsidTr="009933C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43D5" w:rsidRDefault="00C743D5"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C743D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 FORMS S.A. de C.V.</w:t>
            </w:r>
          </w:p>
        </w:tc>
        <w:tc>
          <w:tcPr>
            <w:tcW w:w="4138" w:type="dxa"/>
            <w:vAlign w:val="center"/>
          </w:tcPr>
          <w:p w:rsidR="00C743D5" w:rsidRDefault="005A294B" w:rsidP="002222E8">
            <w:pPr>
              <w:tabs>
                <w:tab w:val="left" w:pos="567"/>
                <w:tab w:val="left" w:leader="hyphen" w:pos="8789"/>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Israel Gómez Sánchez</w:t>
            </w:r>
          </w:p>
        </w:tc>
      </w:tr>
      <w:tr w:rsidR="005A294B" w:rsidRPr="00A82CFE" w:rsidTr="009933C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A294B" w:rsidRDefault="005A294B" w:rsidP="002222E8">
            <w:pPr>
              <w:tabs>
                <w:tab w:val="left" w:pos="567"/>
                <w:tab w:val="left" w:leader="hyphen" w:pos="8789"/>
              </w:tabs>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5A294B"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Accesos Holográficos S.A. de C.V.</w:t>
            </w:r>
          </w:p>
        </w:tc>
        <w:tc>
          <w:tcPr>
            <w:tcW w:w="4138" w:type="dxa"/>
            <w:vAlign w:val="center"/>
          </w:tcPr>
          <w:p w:rsidR="005A294B" w:rsidRDefault="005A294B" w:rsidP="002222E8">
            <w:pPr>
              <w:tabs>
                <w:tab w:val="left" w:pos="567"/>
                <w:tab w:val="left" w:leader="hyphen" w:pos="8789"/>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Ventura Vázquez Murrieta</w:t>
            </w:r>
          </w:p>
        </w:tc>
      </w:tr>
    </w:tbl>
    <w:p w:rsidR="00C743D5" w:rsidRPr="00A82CFE" w:rsidRDefault="00C743D5"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lang w:val="es-ES"/>
        </w:rPr>
        <w:t>-------------------------------------------------------------------------------------</w:t>
      </w:r>
      <w:r w:rsidR="00112A0C">
        <w:rPr>
          <w:rFonts w:cs="Arial"/>
          <w:sz w:val="22"/>
          <w:szCs w:val="22"/>
          <w:lang w:val="es-ES"/>
        </w:rPr>
        <w:t>-----------------------------------</w:t>
      </w:r>
    </w:p>
    <w:p w:rsidR="00C743D5" w:rsidRPr="00A82CFE" w:rsidRDefault="00C743D5" w:rsidP="002222E8">
      <w:pPr>
        <w:pStyle w:val="Textoindependiente"/>
        <w:tabs>
          <w:tab w:val="left" w:pos="567"/>
          <w:tab w:val="left" w:leader="hyphen" w:pos="8789"/>
        </w:tabs>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5A294B" w:rsidRDefault="005A294B" w:rsidP="002222E8">
      <w:pPr>
        <w:pStyle w:val="Textoindependiente"/>
        <w:tabs>
          <w:tab w:val="left" w:pos="567"/>
          <w:tab w:val="left" w:leader="hyphen" w:pos="8789"/>
        </w:tabs>
        <w:spacing w:line="360" w:lineRule="auto"/>
        <w:rPr>
          <w:rFonts w:cs="Arial"/>
          <w:sz w:val="22"/>
          <w:szCs w:val="22"/>
        </w:rPr>
      </w:pPr>
      <w:r>
        <w:rPr>
          <w:rFonts w:cs="Arial"/>
          <w:sz w:val="22"/>
          <w:szCs w:val="22"/>
        </w:rPr>
        <w:t>Los miembros de la Comisión firmaron, sin abrir, los sobres que contenían la propuesta económica de los participantes, y se les informó a los participantes que dicha documentación quedará en resguardo de la CONVOCANTE de acuerdo a lo establecido en el numeral 8.2 inciso f) de las bases del proceso en mención.  ---------------------------------</w:t>
      </w:r>
      <w:r w:rsidR="00112A0C">
        <w:rPr>
          <w:rFonts w:cs="Arial"/>
          <w:sz w:val="22"/>
          <w:szCs w:val="22"/>
        </w:rPr>
        <w:t>----</w:t>
      </w:r>
    </w:p>
    <w:p w:rsidR="008150D7" w:rsidRDefault="008150D7" w:rsidP="002222E8">
      <w:pPr>
        <w:pStyle w:val="Textoindependiente"/>
        <w:tabs>
          <w:tab w:val="left" w:pos="567"/>
          <w:tab w:val="left" w:leader="hyphen" w:pos="8789"/>
        </w:tabs>
        <w:spacing w:line="360" w:lineRule="auto"/>
        <w:rPr>
          <w:rFonts w:cs="Arial"/>
          <w:sz w:val="22"/>
          <w:szCs w:val="22"/>
        </w:rPr>
      </w:pPr>
      <w:r>
        <w:rPr>
          <w:rFonts w:cs="Arial"/>
          <w:sz w:val="22"/>
          <w:szCs w:val="22"/>
        </w:rPr>
        <w:lastRenderedPageBreak/>
        <w:t>El Lic. Mauricio Gudiño Coronado, Presidente de la Comisión y representante de la SEPAF instruy</w:t>
      </w:r>
      <w:r w:rsidR="00F06F89">
        <w:rPr>
          <w:rFonts w:cs="Arial"/>
          <w:sz w:val="22"/>
          <w:szCs w:val="22"/>
        </w:rPr>
        <w:t>ó</w:t>
      </w:r>
      <w:r>
        <w:rPr>
          <w:rFonts w:cs="Arial"/>
          <w:sz w:val="22"/>
          <w:szCs w:val="22"/>
        </w:rPr>
        <w:t xml:space="preserve"> al Mtro. Gerardo Castillo Torres, Secretario Ejecutivo de la Comisión para que resguardara las propuestas económicas de los participantes.  -------------------------------</w:t>
      </w:r>
      <w:r w:rsidR="00112A0C">
        <w:rPr>
          <w:rFonts w:cs="Arial"/>
          <w:sz w:val="22"/>
          <w:szCs w:val="22"/>
        </w:rPr>
        <w:t>-------</w:t>
      </w:r>
    </w:p>
    <w:p w:rsidR="008B4D79" w:rsidRDefault="008B4D79" w:rsidP="002222E8">
      <w:pPr>
        <w:pStyle w:val="Textoindependiente"/>
        <w:tabs>
          <w:tab w:val="left" w:pos="567"/>
          <w:tab w:val="left" w:leader="hyphen" w:pos="8789"/>
        </w:tabs>
        <w:spacing w:line="360" w:lineRule="auto"/>
        <w:rPr>
          <w:rFonts w:cs="Arial"/>
          <w:sz w:val="22"/>
          <w:szCs w:val="22"/>
        </w:rPr>
      </w:pPr>
      <w:r>
        <w:rPr>
          <w:rFonts w:cs="Arial"/>
          <w:sz w:val="22"/>
          <w:szCs w:val="22"/>
        </w:rPr>
        <w:t>Así también se hizo constar la entrega de muestras físicas por parte de los participantes interesados, de acuerdo a lo establecido en bases. Se registró la entrega de lo siguiente:</w:t>
      </w:r>
      <w:r w:rsidR="00F06F89">
        <w:rPr>
          <w:rFonts w:cs="Arial"/>
          <w:sz w:val="22"/>
          <w:szCs w:val="22"/>
        </w:rPr>
        <w:t xml:space="preserve"> -</w:t>
      </w:r>
    </w:p>
    <w:p w:rsidR="00F3656D" w:rsidRDefault="00A34967" w:rsidP="002222E8">
      <w:pPr>
        <w:pStyle w:val="Textoindependiente"/>
        <w:tabs>
          <w:tab w:val="left" w:pos="567"/>
          <w:tab w:val="left" w:leader="hyphen" w:pos="8789"/>
        </w:tabs>
        <w:spacing w:line="360" w:lineRule="auto"/>
        <w:rPr>
          <w:rFonts w:cs="Arial"/>
          <w:sz w:val="22"/>
          <w:szCs w:val="22"/>
        </w:rPr>
      </w:pPr>
      <w:r>
        <w:rPr>
          <w:rFonts w:cs="Arial"/>
          <w:sz w:val="22"/>
          <w:szCs w:val="22"/>
        </w:rPr>
        <w:t>----------</w:t>
      </w:r>
      <w:r w:rsidR="00F06F89">
        <w:rPr>
          <w:rFonts w:cs="Arial"/>
          <w:sz w:val="22"/>
          <w:szCs w:val="22"/>
        </w:rPr>
        <w:t>--------------------------------------------------------------------------------------------------------------</w:t>
      </w:r>
    </w:p>
    <w:p w:rsidR="008B4D79" w:rsidRDefault="008B4D79" w:rsidP="002222E8">
      <w:pPr>
        <w:pStyle w:val="Textoindependiente"/>
        <w:tabs>
          <w:tab w:val="left" w:pos="567"/>
          <w:tab w:val="left" w:leader="hyphen" w:pos="8789"/>
        </w:tabs>
        <w:spacing w:line="360" w:lineRule="auto"/>
        <w:rPr>
          <w:rFonts w:cs="Arial"/>
          <w:sz w:val="22"/>
          <w:szCs w:val="22"/>
        </w:rPr>
      </w:pPr>
      <w:r>
        <w:rPr>
          <w:rFonts w:cs="Arial"/>
          <w:sz w:val="22"/>
          <w:szCs w:val="22"/>
        </w:rPr>
        <w:t>El participante denominado MOVA PRINTING SOLUTIONS S.A. de C.V. entregó lo siguiente: ----------------------------------------------------------------------------------------------------------</w:t>
      </w:r>
    </w:p>
    <w:p w:rsidR="008150D7" w:rsidRDefault="008150D7"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Muestras físicas de tarjetas de circulación. </w:t>
      </w:r>
      <w:r>
        <w:rPr>
          <w:rFonts w:cs="Arial"/>
          <w:sz w:val="22"/>
          <w:szCs w:val="22"/>
        </w:rPr>
        <w:tab/>
      </w:r>
    </w:p>
    <w:p w:rsidR="008B4D79" w:rsidRDefault="008B4D79"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Lámpara de luz UV. </w:t>
      </w:r>
      <w:r>
        <w:rPr>
          <w:rFonts w:cs="Arial"/>
          <w:sz w:val="22"/>
          <w:szCs w:val="22"/>
        </w:rPr>
        <w:tab/>
      </w:r>
    </w:p>
    <w:p w:rsidR="008B4D79" w:rsidRDefault="008B4D79"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Lente para verificar micro</w:t>
      </w:r>
      <w:r w:rsidR="008150D7">
        <w:rPr>
          <w:rFonts w:cs="Arial"/>
          <w:sz w:val="22"/>
          <w:szCs w:val="22"/>
        </w:rPr>
        <w:t xml:space="preserve"> </w:t>
      </w:r>
      <w:r>
        <w:rPr>
          <w:rFonts w:cs="Arial"/>
          <w:sz w:val="22"/>
          <w:szCs w:val="22"/>
        </w:rPr>
        <w:t xml:space="preserve">texto. </w:t>
      </w:r>
      <w:r w:rsidR="008150D7">
        <w:rPr>
          <w:rFonts w:cs="Arial"/>
          <w:sz w:val="22"/>
          <w:szCs w:val="22"/>
        </w:rPr>
        <w:tab/>
      </w:r>
    </w:p>
    <w:p w:rsidR="008150D7" w:rsidRDefault="008150D7"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Teléfono SMARTPHONE para validar el código QR. </w:t>
      </w:r>
      <w:r>
        <w:rPr>
          <w:rFonts w:cs="Arial"/>
          <w:sz w:val="22"/>
          <w:szCs w:val="22"/>
        </w:rPr>
        <w:tab/>
      </w:r>
    </w:p>
    <w:p w:rsidR="008150D7" w:rsidRDefault="008150D7"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Químico líquido en presentación de atomizador para validar la reacción del tratamiento personalizado de cuádruple validación al reverso del papel. </w:t>
      </w:r>
      <w:r>
        <w:rPr>
          <w:rFonts w:cs="Arial"/>
          <w:sz w:val="22"/>
          <w:szCs w:val="22"/>
        </w:rPr>
        <w:tab/>
      </w:r>
    </w:p>
    <w:p w:rsidR="008150D7" w:rsidRDefault="008150D7"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Plumones para validar las 2 reacciones del frente del papel. </w:t>
      </w:r>
      <w:r>
        <w:rPr>
          <w:rFonts w:cs="Arial"/>
          <w:sz w:val="22"/>
          <w:szCs w:val="22"/>
        </w:rPr>
        <w:tab/>
      </w:r>
    </w:p>
    <w:p w:rsidR="008150D7" w:rsidRDefault="008150D7" w:rsidP="002222E8">
      <w:pPr>
        <w:pStyle w:val="Textoindependiente"/>
        <w:numPr>
          <w:ilvl w:val="0"/>
          <w:numId w:val="22"/>
        </w:numPr>
        <w:tabs>
          <w:tab w:val="left" w:pos="567"/>
          <w:tab w:val="left" w:leader="hyphen" w:pos="8789"/>
        </w:tabs>
        <w:spacing w:line="360" w:lineRule="auto"/>
        <w:rPr>
          <w:rFonts w:cs="Arial"/>
          <w:sz w:val="22"/>
          <w:szCs w:val="22"/>
        </w:rPr>
      </w:pPr>
      <w:r>
        <w:rPr>
          <w:rFonts w:cs="Arial"/>
          <w:sz w:val="22"/>
          <w:szCs w:val="22"/>
        </w:rPr>
        <w:t xml:space="preserve">Filtro para validar el MOIRE holográfico de doble canal en el holograma. </w:t>
      </w:r>
      <w:r>
        <w:rPr>
          <w:rFonts w:cs="Arial"/>
          <w:sz w:val="22"/>
          <w:szCs w:val="22"/>
        </w:rPr>
        <w:tab/>
      </w:r>
    </w:p>
    <w:p w:rsidR="00F3656D" w:rsidRDefault="00A34967" w:rsidP="002222E8">
      <w:pPr>
        <w:pStyle w:val="Textoindependiente"/>
        <w:tabs>
          <w:tab w:val="left" w:pos="567"/>
          <w:tab w:val="left" w:leader="hyphen" w:pos="8789"/>
        </w:tabs>
        <w:spacing w:line="360" w:lineRule="auto"/>
        <w:rPr>
          <w:rFonts w:cs="Arial"/>
          <w:sz w:val="22"/>
          <w:szCs w:val="22"/>
        </w:rPr>
      </w:pPr>
      <w:r>
        <w:rPr>
          <w:rFonts w:cs="Arial"/>
          <w:sz w:val="22"/>
          <w:szCs w:val="22"/>
        </w:rPr>
        <w:t>-------</w:t>
      </w:r>
      <w:r w:rsidR="00F06F89">
        <w:rPr>
          <w:rFonts w:cs="Arial"/>
          <w:sz w:val="22"/>
          <w:szCs w:val="22"/>
        </w:rPr>
        <w:t>---------------------------------------------------------------------------------------------------------------</w:t>
      </w:r>
      <w:r>
        <w:rPr>
          <w:rFonts w:cs="Arial"/>
          <w:sz w:val="22"/>
          <w:szCs w:val="22"/>
        </w:rPr>
        <w:t>-</w:t>
      </w:r>
    </w:p>
    <w:p w:rsidR="008150D7" w:rsidRDefault="008150D7" w:rsidP="002222E8">
      <w:pPr>
        <w:pStyle w:val="Textoindependiente"/>
        <w:tabs>
          <w:tab w:val="left" w:pos="567"/>
          <w:tab w:val="left" w:leader="hyphen" w:pos="8789"/>
        </w:tabs>
        <w:spacing w:line="360" w:lineRule="auto"/>
        <w:rPr>
          <w:rFonts w:cs="Arial"/>
          <w:sz w:val="22"/>
          <w:szCs w:val="22"/>
        </w:rPr>
      </w:pPr>
      <w:r>
        <w:rPr>
          <w:rFonts w:cs="Arial"/>
          <w:sz w:val="22"/>
          <w:szCs w:val="22"/>
        </w:rPr>
        <w:t>El participante denominado COFORMEX S.A. de C.V. entregó lo siguiente: -------------------</w:t>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Muestras físicas de tarjetas de circulación.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Lámpara de luz UV.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Lente para verificar el micro texto.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Teléfono SMARTPHONE para validar el código QR modelo LG N° de serie 40FAE5 IMEI: 352249058687861.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Químico líquido en presentación de atomizador para validar la reacción del tratamiento personalizado de cuádruple validación al reverso del papel.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Plumones para validar las dos reacciones del frente del papel. </w:t>
      </w:r>
      <w:r>
        <w:rPr>
          <w:rFonts w:cs="Arial"/>
          <w:sz w:val="22"/>
          <w:szCs w:val="22"/>
        </w:rPr>
        <w:tab/>
      </w:r>
    </w:p>
    <w:p w:rsidR="008150D7" w:rsidRDefault="008150D7" w:rsidP="002222E8">
      <w:pPr>
        <w:pStyle w:val="Textoindependiente"/>
        <w:numPr>
          <w:ilvl w:val="0"/>
          <w:numId w:val="23"/>
        </w:numPr>
        <w:tabs>
          <w:tab w:val="left" w:pos="567"/>
          <w:tab w:val="left" w:leader="hyphen" w:pos="8789"/>
        </w:tabs>
        <w:spacing w:line="360" w:lineRule="auto"/>
        <w:rPr>
          <w:rFonts w:cs="Arial"/>
          <w:sz w:val="22"/>
          <w:szCs w:val="22"/>
        </w:rPr>
      </w:pPr>
      <w:r>
        <w:rPr>
          <w:rFonts w:cs="Arial"/>
          <w:sz w:val="22"/>
          <w:szCs w:val="22"/>
        </w:rPr>
        <w:t xml:space="preserve">Filtro para validar el efecto MOIRE holográfico de doble canal en el holograma. </w:t>
      </w:r>
      <w:r>
        <w:rPr>
          <w:rFonts w:cs="Arial"/>
          <w:sz w:val="22"/>
          <w:szCs w:val="22"/>
        </w:rPr>
        <w:tab/>
      </w:r>
    </w:p>
    <w:p w:rsidR="00F3656D" w:rsidRDefault="00F06F89" w:rsidP="002222E8">
      <w:pPr>
        <w:pStyle w:val="Textoindependiente"/>
        <w:tabs>
          <w:tab w:val="left" w:pos="567"/>
          <w:tab w:val="left" w:leader="hyphen" w:pos="8789"/>
        </w:tabs>
        <w:spacing w:line="360" w:lineRule="auto"/>
        <w:rPr>
          <w:rFonts w:cs="Arial"/>
          <w:sz w:val="22"/>
          <w:szCs w:val="22"/>
        </w:rPr>
      </w:pPr>
      <w:r>
        <w:rPr>
          <w:rFonts w:cs="Arial"/>
          <w:sz w:val="22"/>
          <w:szCs w:val="22"/>
        </w:rPr>
        <w:t>------------------------------------------------------------------------------------------------------------------------</w:t>
      </w:r>
    </w:p>
    <w:p w:rsidR="008150D7" w:rsidRDefault="008150D7" w:rsidP="002222E8">
      <w:pPr>
        <w:pStyle w:val="Textoindependiente"/>
        <w:tabs>
          <w:tab w:val="left" w:pos="567"/>
          <w:tab w:val="left" w:leader="hyphen" w:pos="8789"/>
        </w:tabs>
        <w:spacing w:line="360" w:lineRule="auto"/>
        <w:rPr>
          <w:rFonts w:cs="Arial"/>
          <w:sz w:val="22"/>
          <w:szCs w:val="22"/>
        </w:rPr>
      </w:pPr>
      <w:r>
        <w:rPr>
          <w:rFonts w:cs="Arial"/>
          <w:sz w:val="22"/>
          <w:szCs w:val="22"/>
        </w:rPr>
        <w:t>El participante denominado COMPUTER FORMS S.A. de C.V. entregó lo siguiente: -------</w:t>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lastRenderedPageBreak/>
        <w:t xml:space="preserve">Muestras físicas de tarjetas de circulación. </w:t>
      </w:r>
      <w:r>
        <w:rPr>
          <w:rFonts w:cs="Arial"/>
          <w:sz w:val="22"/>
          <w:szCs w:val="22"/>
        </w:rPr>
        <w:tab/>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Lámpara de luz UV. </w:t>
      </w:r>
      <w:r>
        <w:rPr>
          <w:rFonts w:cs="Arial"/>
          <w:sz w:val="22"/>
          <w:szCs w:val="22"/>
        </w:rPr>
        <w:tab/>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Lente para verificar micro texto. </w:t>
      </w:r>
      <w:r>
        <w:rPr>
          <w:rFonts w:cs="Arial"/>
          <w:sz w:val="22"/>
          <w:szCs w:val="22"/>
        </w:rPr>
        <w:tab/>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Teléfono SMARTPHONE para validar el código QR M4STYLE SS4045 (Lanix 8.0 MEGA PIXELES Modelo ILIUM S620) con su cargador. </w:t>
      </w:r>
      <w:r>
        <w:rPr>
          <w:rFonts w:cs="Arial"/>
          <w:sz w:val="22"/>
          <w:szCs w:val="22"/>
        </w:rPr>
        <w:tab/>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Químico líquido en presentación de atomizador para validar la reacción del tratamiento personalizado de cuádruple validación al reverso del papel. </w:t>
      </w:r>
      <w:r>
        <w:rPr>
          <w:rFonts w:cs="Arial"/>
          <w:sz w:val="22"/>
          <w:szCs w:val="22"/>
        </w:rPr>
        <w:tab/>
      </w:r>
    </w:p>
    <w:p w:rsid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Plumones para validar las 2 reacciones del frente del papel. </w:t>
      </w:r>
      <w:r>
        <w:rPr>
          <w:rFonts w:cs="Arial"/>
          <w:sz w:val="22"/>
          <w:szCs w:val="22"/>
        </w:rPr>
        <w:tab/>
      </w:r>
    </w:p>
    <w:p w:rsidR="008150D7" w:rsidRPr="008150D7" w:rsidRDefault="008150D7" w:rsidP="002222E8">
      <w:pPr>
        <w:pStyle w:val="Textoindependiente"/>
        <w:numPr>
          <w:ilvl w:val="0"/>
          <w:numId w:val="24"/>
        </w:numPr>
        <w:tabs>
          <w:tab w:val="left" w:pos="567"/>
          <w:tab w:val="left" w:leader="hyphen" w:pos="8789"/>
        </w:tabs>
        <w:spacing w:line="360" w:lineRule="auto"/>
        <w:rPr>
          <w:rFonts w:cs="Arial"/>
          <w:sz w:val="22"/>
          <w:szCs w:val="22"/>
        </w:rPr>
      </w:pPr>
      <w:r>
        <w:rPr>
          <w:rFonts w:cs="Arial"/>
          <w:sz w:val="22"/>
          <w:szCs w:val="22"/>
        </w:rPr>
        <w:t xml:space="preserve">Filtro para validar el MOIRE holográfico de doble canal en el holograma. </w:t>
      </w:r>
      <w:r>
        <w:rPr>
          <w:rFonts w:cs="Arial"/>
          <w:sz w:val="22"/>
          <w:szCs w:val="22"/>
        </w:rPr>
        <w:tab/>
      </w:r>
    </w:p>
    <w:p w:rsidR="00F3656D" w:rsidRDefault="00F06F89" w:rsidP="002222E8">
      <w:pPr>
        <w:pStyle w:val="Textoindependiente"/>
        <w:tabs>
          <w:tab w:val="left" w:pos="567"/>
          <w:tab w:val="left" w:leader="hyphen" w:pos="8789"/>
        </w:tabs>
        <w:spacing w:line="360" w:lineRule="auto"/>
        <w:rPr>
          <w:rFonts w:cs="Arial"/>
          <w:sz w:val="22"/>
          <w:szCs w:val="22"/>
        </w:rPr>
      </w:pPr>
      <w:r>
        <w:rPr>
          <w:rFonts w:cs="Arial"/>
          <w:sz w:val="22"/>
          <w:szCs w:val="22"/>
        </w:rPr>
        <w:t>------------------------------------------------------------------------------------------------------------------------</w:t>
      </w:r>
    </w:p>
    <w:p w:rsidR="00F3656D" w:rsidRDefault="00F3656D" w:rsidP="002222E8">
      <w:pPr>
        <w:pStyle w:val="Textoindependiente"/>
        <w:tabs>
          <w:tab w:val="left" w:pos="567"/>
          <w:tab w:val="left" w:leader="hyphen" w:pos="8789"/>
        </w:tabs>
        <w:spacing w:line="360" w:lineRule="auto"/>
        <w:rPr>
          <w:rFonts w:cs="Arial"/>
          <w:sz w:val="22"/>
          <w:szCs w:val="22"/>
        </w:rPr>
      </w:pPr>
      <w:r>
        <w:rPr>
          <w:rFonts w:cs="Arial"/>
          <w:sz w:val="22"/>
          <w:szCs w:val="22"/>
        </w:rPr>
        <w:t>El participante denominado Accesos Holográficos S.A. de C.V. entregó lo siguiente: -------</w:t>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Muestras físicas de tarjetas de circulación.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Teléfono SMARTPHONE LG-X165 IMEI: 351521072311806 para validar el código QR.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Lente para verificar micro texto.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Plumones para validar la reacción frente el papel.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Químicos líquidos para validar la reacción del tratamiento de cuádruple validación al reverso del papel.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Microscopio 200X para validación de los elementos que solicitan en la textura holográfica. </w:t>
      </w:r>
      <w:r>
        <w:rPr>
          <w:rFonts w:cs="Arial"/>
          <w:sz w:val="22"/>
          <w:szCs w:val="22"/>
        </w:rPr>
        <w:tab/>
      </w:r>
    </w:p>
    <w:p w:rsidR="00F3656D" w:rsidRDefault="00F3656D" w:rsidP="002222E8">
      <w:pPr>
        <w:pStyle w:val="Textoindependiente"/>
        <w:numPr>
          <w:ilvl w:val="0"/>
          <w:numId w:val="25"/>
        </w:numPr>
        <w:tabs>
          <w:tab w:val="left" w:pos="567"/>
          <w:tab w:val="left" w:leader="hyphen" w:pos="8789"/>
        </w:tabs>
        <w:spacing w:line="360" w:lineRule="auto"/>
        <w:rPr>
          <w:rFonts w:cs="Arial"/>
          <w:sz w:val="22"/>
          <w:szCs w:val="22"/>
        </w:rPr>
      </w:pPr>
      <w:r>
        <w:rPr>
          <w:rFonts w:cs="Arial"/>
          <w:sz w:val="22"/>
          <w:szCs w:val="22"/>
        </w:rPr>
        <w:t xml:space="preserve">Filtro para validar el MOIRÉ Holográfico de doble canal en el holograma. </w:t>
      </w:r>
      <w:r>
        <w:rPr>
          <w:rFonts w:cs="Arial"/>
          <w:sz w:val="22"/>
          <w:szCs w:val="22"/>
        </w:rPr>
        <w:tab/>
      </w:r>
    </w:p>
    <w:p w:rsidR="00F3656D" w:rsidRDefault="00A34967" w:rsidP="002222E8">
      <w:pPr>
        <w:pStyle w:val="Textoindependiente"/>
        <w:tabs>
          <w:tab w:val="left" w:pos="567"/>
          <w:tab w:val="left" w:leader="hyphen" w:pos="8789"/>
        </w:tabs>
        <w:spacing w:line="360" w:lineRule="auto"/>
        <w:rPr>
          <w:rFonts w:cs="Arial"/>
          <w:sz w:val="22"/>
          <w:szCs w:val="22"/>
        </w:rPr>
      </w:pPr>
      <w:r>
        <w:rPr>
          <w:rFonts w:cs="Arial"/>
          <w:sz w:val="22"/>
          <w:szCs w:val="22"/>
        </w:rPr>
        <w:t>----------</w:t>
      </w:r>
      <w:r w:rsidR="00087D17">
        <w:rPr>
          <w:rFonts w:cs="Arial"/>
          <w:sz w:val="22"/>
          <w:szCs w:val="22"/>
        </w:rPr>
        <w:t>--------------------------------------------------------------------------------------------------------------</w:t>
      </w:r>
    </w:p>
    <w:p w:rsidR="00C616F7" w:rsidRDefault="008150D7" w:rsidP="002222E8">
      <w:pPr>
        <w:pStyle w:val="Textoindependiente"/>
        <w:tabs>
          <w:tab w:val="left" w:pos="567"/>
          <w:tab w:val="left" w:leader="hyphen" w:pos="8789"/>
        </w:tabs>
        <w:spacing w:line="360" w:lineRule="auto"/>
        <w:rPr>
          <w:rFonts w:cs="Arial"/>
          <w:sz w:val="22"/>
          <w:szCs w:val="22"/>
        </w:rPr>
      </w:pPr>
      <w:r>
        <w:rPr>
          <w:rFonts w:cs="Arial"/>
          <w:sz w:val="22"/>
          <w:szCs w:val="22"/>
        </w:rPr>
        <w:t>Se hizo de conocimiento a los participantes que la lectura</w:t>
      </w:r>
      <w:r w:rsidR="00C616F7">
        <w:rPr>
          <w:rFonts w:cs="Arial"/>
          <w:sz w:val="22"/>
          <w:szCs w:val="22"/>
        </w:rPr>
        <w:t xml:space="preserve"> y registro</w:t>
      </w:r>
      <w:r>
        <w:rPr>
          <w:rFonts w:cs="Arial"/>
          <w:sz w:val="22"/>
          <w:szCs w:val="22"/>
        </w:rPr>
        <w:t xml:space="preserve"> de los bienes</w:t>
      </w:r>
      <w:r w:rsidR="00C616F7">
        <w:rPr>
          <w:rFonts w:cs="Arial"/>
          <w:sz w:val="22"/>
          <w:szCs w:val="22"/>
        </w:rPr>
        <w:t xml:space="preserve"> correspondiente a la </w:t>
      </w:r>
      <w:r>
        <w:rPr>
          <w:rFonts w:cs="Arial"/>
          <w:sz w:val="22"/>
          <w:szCs w:val="22"/>
        </w:rPr>
        <w:t>muestra física es meramente descriptiva y que estos quedarán pendientes a que el área técnica correspondiente realice su análisis correspondiente. ------</w:t>
      </w:r>
    </w:p>
    <w:p w:rsidR="00C743D5" w:rsidRPr="00A82CFE" w:rsidRDefault="00C743D5" w:rsidP="002222E8">
      <w:pPr>
        <w:pStyle w:val="Textoindependiente"/>
        <w:tabs>
          <w:tab w:val="left" w:pos="567"/>
          <w:tab w:val="left" w:leader="hyphen" w:pos="8789"/>
        </w:tabs>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w:t>
      </w:r>
      <w:r w:rsidR="00C616F7">
        <w:rPr>
          <w:rFonts w:cs="Arial"/>
          <w:sz w:val="22"/>
          <w:szCs w:val="22"/>
        </w:rPr>
        <w:t xml:space="preserve">recepción y </w:t>
      </w:r>
      <w:r w:rsidR="003A500C">
        <w:rPr>
          <w:rFonts w:cs="Arial"/>
          <w:sz w:val="22"/>
          <w:szCs w:val="22"/>
        </w:rPr>
        <w:t xml:space="preserve">apertura </w:t>
      </w:r>
      <w:r w:rsidR="003A500C" w:rsidRPr="00A82CFE">
        <w:rPr>
          <w:rFonts w:cs="Arial"/>
          <w:sz w:val="22"/>
          <w:szCs w:val="22"/>
        </w:rPr>
        <w:t>de</w:t>
      </w:r>
      <w:r w:rsidRPr="00A82CFE">
        <w:rPr>
          <w:rFonts w:cs="Arial"/>
          <w:sz w:val="22"/>
          <w:szCs w:val="22"/>
        </w:rPr>
        <w:t xml:space="preserve"> propuestas </w:t>
      </w:r>
      <w:r w:rsidR="00C616F7">
        <w:rPr>
          <w:rFonts w:cs="Arial"/>
          <w:sz w:val="22"/>
          <w:szCs w:val="22"/>
        </w:rPr>
        <w:t>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C616F7" w:rsidRDefault="00C616F7" w:rsidP="002222E8">
      <w:pPr>
        <w:pStyle w:val="Textoindependiente"/>
        <w:tabs>
          <w:tab w:val="left" w:pos="567"/>
          <w:tab w:val="left" w:leader="hyphen" w:pos="8789"/>
        </w:tabs>
        <w:spacing w:line="360" w:lineRule="auto"/>
        <w:rPr>
          <w:rFonts w:cs="Arial"/>
          <w:sz w:val="22"/>
          <w:szCs w:val="22"/>
          <w:lang w:val="es-ES"/>
        </w:rPr>
      </w:pPr>
      <w:r>
        <w:rPr>
          <w:rFonts w:cs="Arial"/>
          <w:sz w:val="22"/>
          <w:szCs w:val="22"/>
          <w:lang w:val="es-ES"/>
        </w:rPr>
        <w:lastRenderedPageBreak/>
        <w:t xml:space="preserve">Los participantes que cumplan técnicamente, serán informados el día </w:t>
      </w:r>
      <w:r w:rsidR="002222E8">
        <w:rPr>
          <w:rFonts w:cs="Arial"/>
          <w:sz w:val="22"/>
          <w:szCs w:val="22"/>
          <w:lang w:val="es-ES"/>
        </w:rPr>
        <w:t xml:space="preserve">de la apertura de las propuestas económicas que se llevará acabo el día 06 de marzo del 2017 a las 17:00 horas </w:t>
      </w:r>
      <w:r w:rsidR="002222E8">
        <w:rPr>
          <w:sz w:val="22"/>
          <w:szCs w:val="22"/>
        </w:rPr>
        <w:t>en la sala de juntas de la Comisión, ubicada en el mezzanine, del domicilio de la Secretaría, pudiéndose adelantar o posponer la fecha señalada si la Comisión lo considera conveniente, notificando de manera escrita y oportuna a los participantes; acto al que pueden asistir los participantes que presentaron propuestas, sin ser motivo de descalificación el no hacerlo de acuerdo a lo establecido en las bases del proceso en mención. -----------------------------------------------------------------------------------------------------------</w:t>
      </w:r>
    </w:p>
    <w:p w:rsidR="00C743D5" w:rsidRDefault="00C743D5" w:rsidP="002222E8">
      <w:pPr>
        <w:pStyle w:val="Textoindependiente"/>
        <w:tabs>
          <w:tab w:val="left" w:pos="567"/>
          <w:tab w:val="left" w:leader="hyphen" w:pos="8789"/>
        </w:tabs>
        <w:spacing w:line="360" w:lineRule="auto"/>
        <w:rPr>
          <w:rFonts w:cs="Arial"/>
          <w:color w:val="000000" w:themeColor="text1"/>
          <w:sz w:val="22"/>
          <w:szCs w:val="22"/>
        </w:rPr>
      </w:pPr>
      <w:r w:rsidRPr="00A82CFE">
        <w:rPr>
          <w:rFonts w:cs="Arial"/>
          <w:sz w:val="22"/>
          <w:szCs w:val="22"/>
          <w:lang w:val="es-ES"/>
        </w:rPr>
        <w:t>Se da por concluido el presente acto de presentación</w:t>
      </w:r>
      <w:r w:rsidR="002222E8">
        <w:rPr>
          <w:rFonts w:cs="Arial"/>
          <w:sz w:val="22"/>
          <w:szCs w:val="22"/>
          <w:lang w:val="es-ES"/>
        </w:rPr>
        <w:t xml:space="preserve"> y apertura</w:t>
      </w:r>
      <w:r w:rsidRPr="00A82CFE">
        <w:rPr>
          <w:rFonts w:cs="Arial"/>
          <w:sz w:val="22"/>
          <w:szCs w:val="22"/>
          <w:lang w:val="es-ES"/>
        </w:rPr>
        <w:t xml:space="preserve"> de propuestas técnicas y </w:t>
      </w:r>
      <w:r w:rsidR="002222E8">
        <w:rPr>
          <w:rFonts w:cs="Arial"/>
          <w:sz w:val="22"/>
          <w:szCs w:val="22"/>
          <w:lang w:val="es-ES"/>
        </w:rPr>
        <w:t xml:space="preserve">presentación de propuestas </w:t>
      </w:r>
      <w:r w:rsidRPr="00A82CFE">
        <w:rPr>
          <w:rFonts w:cs="Arial"/>
          <w:sz w:val="22"/>
          <w:szCs w:val="22"/>
          <w:lang w:val="es-ES"/>
        </w:rPr>
        <w:t xml:space="preserve">económicas </w:t>
      </w:r>
      <w:r>
        <w:rPr>
          <w:rFonts w:cs="Arial"/>
          <w:color w:val="000000" w:themeColor="text1"/>
          <w:sz w:val="22"/>
          <w:szCs w:val="22"/>
        </w:rPr>
        <w:t xml:space="preserve">del concurso C12/2017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 y en apego al transitorio TERCERO de la Ley de Compras Gubernamentales, Enajenaciones y Contratación de Servicios del Estado de Jalisco y sus Municipios.</w:t>
      </w:r>
      <w:r w:rsidRPr="00A82CFE">
        <w:rPr>
          <w:rFonts w:cs="Arial"/>
          <w:color w:val="000000" w:themeColor="text1"/>
          <w:sz w:val="22"/>
          <w:szCs w:val="22"/>
        </w:rPr>
        <w:t xml:space="preserve">  </w:t>
      </w:r>
      <w:r>
        <w:rPr>
          <w:rFonts w:cs="Arial"/>
          <w:color w:val="000000" w:themeColor="text1"/>
          <w:sz w:val="22"/>
          <w:szCs w:val="22"/>
        </w:rPr>
        <w:t>-------------------------------</w:t>
      </w:r>
    </w:p>
    <w:p w:rsidR="00C743D5" w:rsidRPr="00EA7476" w:rsidRDefault="00C743D5"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5816AB" w:rsidRDefault="005816AB" w:rsidP="002222E8">
      <w:pPr>
        <w:pStyle w:val="Textoindependiente"/>
        <w:numPr>
          <w:ilvl w:val="1"/>
          <w:numId w:val="2"/>
        </w:numPr>
        <w:tabs>
          <w:tab w:val="left" w:pos="567"/>
          <w:tab w:val="left" w:leader="hyphen" w:pos="8789"/>
        </w:tabs>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5816AB">
        <w:rPr>
          <w:rFonts w:cs="Arial"/>
          <w:b/>
          <w:color w:val="000000" w:themeColor="text1"/>
          <w:sz w:val="22"/>
          <w:szCs w:val="22"/>
        </w:rPr>
        <w:t>PRÓRROGA</w:t>
      </w:r>
      <w:r>
        <w:rPr>
          <w:rFonts w:cs="Arial"/>
          <w:color w:val="000000" w:themeColor="text1"/>
          <w:sz w:val="22"/>
          <w:szCs w:val="22"/>
        </w:rPr>
        <w:t xml:space="preserve"> al contrato 497/16 a favor de la empresa denominada </w:t>
      </w:r>
      <w:r w:rsidRPr="005816AB">
        <w:rPr>
          <w:rFonts w:cs="Arial"/>
          <w:b/>
          <w:color w:val="000000" w:themeColor="text1"/>
          <w:sz w:val="22"/>
          <w:szCs w:val="22"/>
        </w:rPr>
        <w:t>YATLA S.A. de C.V.</w:t>
      </w:r>
      <w:r>
        <w:rPr>
          <w:rFonts w:cs="Arial"/>
          <w:color w:val="000000" w:themeColor="text1"/>
          <w:sz w:val="22"/>
          <w:szCs w:val="22"/>
        </w:rPr>
        <w:t xml:space="preserve"> correspondiente al concurso C45/2016 para el proyecto denominado </w:t>
      </w:r>
      <w:r w:rsidRPr="005816AB">
        <w:rPr>
          <w:rFonts w:cs="Arial"/>
          <w:b/>
          <w:color w:val="000000" w:themeColor="text1"/>
          <w:sz w:val="22"/>
          <w:szCs w:val="22"/>
        </w:rPr>
        <w:t xml:space="preserve">“ADQUISICIÓN DE ROPERÍA DE TRABAJO PARA EL CONSEJO ESTATAL DE SEGURIDAD PÚBLICA” </w:t>
      </w:r>
      <w:r>
        <w:rPr>
          <w:rFonts w:cs="Arial"/>
          <w:color w:val="000000" w:themeColor="text1"/>
          <w:sz w:val="22"/>
          <w:szCs w:val="22"/>
        </w:rPr>
        <w:t>solicitada mediante el oficio CESP/780/2017 y signado por la Dra. Ruth Gabriela Gallardo Vega, Secretaría Ejecutiva del Consejo Estatal de Seguridad Pública, para la ampliación de 15 quince días hábiles debido a que, por el volumen de artículos, se le ha solicitado el empacado de los uniformes por municipio para un mejor manejo y control al momento de la entrega, debiendo entregar el día 09 de marzo de 2017; esto último en apego al artículo 21 fracción III del Reglamento de la Ley de Adquisiciones y Enajenaciones del Estado de Jalisco y en apego al transitorio TERCERO de la Ley de Compras Gubernamentales, Enajenaciones y Contratación de Servicios del Estado de Jalisco y sus Municipios. ---------</w:t>
      </w:r>
      <w:r w:rsidR="002222E8">
        <w:rPr>
          <w:rFonts w:cs="Arial"/>
          <w:color w:val="000000" w:themeColor="text1"/>
          <w:sz w:val="22"/>
          <w:szCs w:val="22"/>
        </w:rPr>
        <w:tab/>
      </w:r>
    </w:p>
    <w:p w:rsidR="006F024A" w:rsidRPr="00EA7476" w:rsidRDefault="006F024A" w:rsidP="002222E8">
      <w:pPr>
        <w:pStyle w:val="Textoindependiente"/>
        <w:tabs>
          <w:tab w:val="left" w:pos="567"/>
          <w:tab w:val="left" w:leader="hyphen" w:pos="8789"/>
        </w:tabs>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2222E8">
      <w:pPr>
        <w:pStyle w:val="Textoindependiente"/>
        <w:tabs>
          <w:tab w:val="left" w:pos="567"/>
          <w:tab w:val="left" w:leader="hyphen" w:pos="8789"/>
        </w:tabs>
        <w:spacing w:line="360" w:lineRule="auto"/>
        <w:rPr>
          <w:rFonts w:cs="Arial"/>
          <w:color w:val="000000" w:themeColor="text1"/>
          <w:sz w:val="22"/>
          <w:szCs w:val="22"/>
        </w:rPr>
      </w:pPr>
      <w:r w:rsidRPr="00F914F7">
        <w:rPr>
          <w:rFonts w:cs="Arial"/>
          <w:color w:val="000000" w:themeColor="text1"/>
          <w:sz w:val="22"/>
          <w:szCs w:val="22"/>
        </w:rPr>
        <w:lastRenderedPageBreak/>
        <w:t>----</w:t>
      </w:r>
      <w:r w:rsidR="004439C2" w:rsidRPr="00F914F7">
        <w:rPr>
          <w:rFonts w:cs="Arial"/>
          <w:color w:val="000000" w:themeColor="text1"/>
          <w:sz w:val="22"/>
          <w:szCs w:val="22"/>
        </w:rPr>
        <w:t>--------------------------------------------------------------------------------------------------------------------</w:t>
      </w:r>
    </w:p>
    <w:p w:rsidR="00803131" w:rsidRPr="00661427" w:rsidRDefault="009F3465" w:rsidP="002222E8">
      <w:pPr>
        <w:pStyle w:val="Textoindependiente"/>
        <w:numPr>
          <w:ilvl w:val="0"/>
          <w:numId w:val="2"/>
        </w:numPr>
        <w:tabs>
          <w:tab w:val="left" w:pos="567"/>
          <w:tab w:val="left" w:leader="hyphen" w:pos="8789"/>
        </w:tabs>
        <w:spacing w:line="360" w:lineRule="auto"/>
        <w:ind w:left="0" w:firstLine="0"/>
        <w:rPr>
          <w:rFonts w:cs="Arial"/>
          <w:sz w:val="22"/>
          <w:szCs w:val="22"/>
        </w:rPr>
      </w:pPr>
      <w:r w:rsidRPr="00661427">
        <w:rPr>
          <w:rFonts w:cs="Arial"/>
          <w:b/>
          <w:color w:val="000000" w:themeColor="text1"/>
          <w:sz w:val="22"/>
          <w:szCs w:val="22"/>
        </w:rPr>
        <w:t xml:space="preserve">ASUNTOS </w:t>
      </w:r>
      <w:r w:rsidR="00E24ECC"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E24ECC">
        <w:rPr>
          <w:rFonts w:cs="Arial"/>
          <w:color w:val="000000" w:themeColor="text1"/>
          <w:sz w:val="22"/>
          <w:szCs w:val="22"/>
        </w:rPr>
        <w:t>-</w:t>
      </w:r>
      <w:r w:rsidR="008E6B35" w:rsidRPr="00A81697">
        <w:rPr>
          <w:rFonts w:cs="Arial"/>
          <w:color w:val="000000" w:themeColor="text1"/>
          <w:sz w:val="22"/>
          <w:szCs w:val="22"/>
        </w:rPr>
        <w:t>-</w:t>
      </w:r>
    </w:p>
    <w:p w:rsidR="008B5991" w:rsidRDefault="008B5991" w:rsidP="002222E8">
      <w:pPr>
        <w:pStyle w:val="Textoindependiente"/>
        <w:tabs>
          <w:tab w:val="left" w:pos="567"/>
          <w:tab w:val="left" w:leader="hyphen" w:pos="8789"/>
        </w:tabs>
        <w:spacing w:line="360" w:lineRule="auto"/>
        <w:rPr>
          <w:rFonts w:cs="Arial"/>
          <w:sz w:val="22"/>
          <w:szCs w:val="22"/>
        </w:rPr>
      </w:pPr>
      <w:r>
        <w:rPr>
          <w:rFonts w:cs="Arial"/>
          <w:color w:val="000000" w:themeColor="text1"/>
          <w:sz w:val="22"/>
          <w:szCs w:val="22"/>
        </w:rPr>
        <w:t>----------------------------------------------------------------------------------------------------------------------</w:t>
      </w:r>
      <w:r w:rsidR="00E24ECC">
        <w:rPr>
          <w:rFonts w:cs="Arial"/>
          <w:color w:val="000000" w:themeColor="text1"/>
          <w:sz w:val="22"/>
          <w:szCs w:val="22"/>
        </w:rPr>
        <w:t>-</w:t>
      </w:r>
      <w:r>
        <w:rPr>
          <w:rFonts w:cs="Arial"/>
          <w:color w:val="000000" w:themeColor="text1"/>
          <w:sz w:val="22"/>
          <w:szCs w:val="22"/>
        </w:rPr>
        <w:t>-</w:t>
      </w:r>
    </w:p>
    <w:p w:rsidR="00E00A1D" w:rsidRDefault="00E00A1D" w:rsidP="002222E8">
      <w:pPr>
        <w:pStyle w:val="Textoindependiente"/>
        <w:numPr>
          <w:ilvl w:val="1"/>
          <w:numId w:val="2"/>
        </w:numPr>
        <w:tabs>
          <w:tab w:val="left" w:pos="567"/>
          <w:tab w:val="left" w:leader="hyphen" w:pos="8789"/>
        </w:tabs>
        <w:spacing w:line="360" w:lineRule="auto"/>
        <w:ind w:left="0" w:firstLine="0"/>
        <w:rPr>
          <w:rFonts w:cs="Arial"/>
          <w:sz w:val="22"/>
          <w:szCs w:val="22"/>
        </w:rPr>
      </w:pPr>
      <w:r>
        <w:rPr>
          <w:rFonts w:cs="Arial"/>
          <w:sz w:val="22"/>
          <w:szCs w:val="22"/>
        </w:rPr>
        <w:t xml:space="preserve">Se somete a consideración la </w:t>
      </w:r>
      <w:r w:rsidRPr="00E00A1D">
        <w:rPr>
          <w:rFonts w:cs="Arial"/>
          <w:b/>
          <w:sz w:val="22"/>
          <w:szCs w:val="22"/>
        </w:rPr>
        <w:t>ADJUDICACIÓN DIRECTA</w:t>
      </w:r>
      <w:r>
        <w:rPr>
          <w:rFonts w:cs="Arial"/>
          <w:sz w:val="22"/>
          <w:szCs w:val="22"/>
        </w:rPr>
        <w:t xml:space="preserve"> a la empresa denominada </w:t>
      </w:r>
      <w:r>
        <w:rPr>
          <w:rFonts w:cs="Arial"/>
          <w:b/>
          <w:sz w:val="22"/>
          <w:szCs w:val="22"/>
        </w:rPr>
        <w:t>AERONAVES JH S.A. DE R.L. DE C.V.</w:t>
      </w:r>
      <w:r>
        <w:rPr>
          <w:rFonts w:cs="Arial"/>
          <w:sz w:val="22"/>
          <w:szCs w:val="22"/>
        </w:rPr>
        <w:t xml:space="preserve"> para el proyecto denominado</w:t>
      </w:r>
      <w:r w:rsidRPr="00E00A1D">
        <w:rPr>
          <w:rFonts w:cs="Arial"/>
          <w:b/>
          <w:sz w:val="22"/>
          <w:szCs w:val="22"/>
        </w:rPr>
        <w:t xml:space="preserve"> “</w:t>
      </w:r>
      <w:r>
        <w:rPr>
          <w:rFonts w:cs="Arial"/>
          <w:b/>
          <w:sz w:val="22"/>
          <w:szCs w:val="22"/>
        </w:rPr>
        <w:t>SERVICIO MAYOR DE MANTENIMIENTO A LA AERONAVE AS350 N/S3907 CON MATRÍCULA XC-LJP PERTENECIENTE AL GOBIERNO DEL ESTADO DE JALISCO</w:t>
      </w:r>
      <w:r w:rsidRPr="00E00A1D">
        <w:rPr>
          <w:rFonts w:cs="Arial"/>
          <w:b/>
          <w:sz w:val="22"/>
          <w:szCs w:val="22"/>
        </w:rPr>
        <w:t xml:space="preserve">” </w:t>
      </w:r>
      <w:r>
        <w:rPr>
          <w:rFonts w:cs="Arial"/>
          <w:sz w:val="22"/>
          <w:szCs w:val="22"/>
        </w:rPr>
        <w:t xml:space="preserve">solicitado mediante el oficio </w:t>
      </w:r>
      <w:r w:rsidR="0090733E">
        <w:rPr>
          <w:rFonts w:cs="Arial"/>
          <w:sz w:val="22"/>
          <w:szCs w:val="22"/>
        </w:rPr>
        <w:t>FGE/CGAP/0748/2017</w:t>
      </w:r>
      <w:r>
        <w:rPr>
          <w:rFonts w:cs="Arial"/>
          <w:sz w:val="22"/>
          <w:szCs w:val="22"/>
        </w:rPr>
        <w:t xml:space="preserve"> y signado por la Lic. Yolanda S. Santiago Villela, Coordinadora General de Administración y Profesionalización de la Fiscalía General del Estado de Jalisco, por un monto de hasta </w:t>
      </w:r>
      <w:r w:rsidR="0090733E">
        <w:rPr>
          <w:rFonts w:cs="Arial"/>
          <w:sz w:val="22"/>
          <w:szCs w:val="22"/>
        </w:rPr>
        <w:t xml:space="preserve">$94,500.00 USD DLLS (Noventa y cuatro mil quinientos Dólares Americanos 00/100) </w:t>
      </w:r>
      <w:r>
        <w:rPr>
          <w:rFonts w:cs="Arial"/>
          <w:sz w:val="22"/>
          <w:szCs w:val="22"/>
        </w:rPr>
        <w:t xml:space="preserve">esto último en apego al artículo 8 fracción IV y artículo 14 fracción I y IV de la Ley de Adquisiciones y Enajenaciones del Estado de Jalisco; así también en apego al </w:t>
      </w:r>
      <w:r>
        <w:rPr>
          <w:rFonts w:cs="Arial"/>
          <w:color w:val="000000" w:themeColor="text1"/>
          <w:sz w:val="22"/>
          <w:szCs w:val="22"/>
        </w:rPr>
        <w:t>al transitorio TERCERO de la Ley de Compras Gubernamentales, Enajenaciones y Contratación de Servicios del Estado de Jalisco y sus Municipios. ---------------------------------</w:t>
      </w:r>
    </w:p>
    <w:p w:rsidR="00E00A1D" w:rsidRDefault="00E00A1D" w:rsidP="002222E8">
      <w:pPr>
        <w:pStyle w:val="Textoindependiente"/>
        <w:tabs>
          <w:tab w:val="left" w:pos="567"/>
          <w:tab w:val="left" w:leader="hyphen" w:pos="8789"/>
        </w:tabs>
        <w:spacing w:line="360" w:lineRule="auto"/>
        <w:rPr>
          <w:rFonts w:cs="Arial"/>
          <w:sz w:val="22"/>
          <w:szCs w:val="22"/>
        </w:rPr>
      </w:pPr>
      <w:r>
        <w:rPr>
          <w:rFonts w:cs="Arial"/>
          <w:sz w:val="22"/>
          <w:szCs w:val="22"/>
        </w:rPr>
        <w:t>------------------------------------------------------------------------------------------------------------------------</w:t>
      </w:r>
    </w:p>
    <w:p w:rsidR="006834D5" w:rsidRPr="00661427" w:rsidRDefault="006834D5" w:rsidP="003A76E9">
      <w:pPr>
        <w:pStyle w:val="Textoindependiente"/>
        <w:tabs>
          <w:tab w:val="left" w:pos="567"/>
          <w:tab w:val="left" w:leader="hyphen" w:pos="8789"/>
        </w:tabs>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2222E8">
      <w:pPr>
        <w:pStyle w:val="Textoindependiente"/>
        <w:numPr>
          <w:ilvl w:val="0"/>
          <w:numId w:val="2"/>
        </w:numPr>
        <w:tabs>
          <w:tab w:val="left" w:pos="284"/>
          <w:tab w:val="left" w:pos="567"/>
          <w:tab w:val="left" w:leader="hyphen" w:pos="8789"/>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2222E8">
      <w:pPr>
        <w:pStyle w:val="Textoindependiente"/>
        <w:tabs>
          <w:tab w:val="left" w:pos="567"/>
          <w:tab w:val="left" w:leader="hyphen" w:pos="8789"/>
        </w:tabs>
        <w:spacing w:line="360" w:lineRule="auto"/>
        <w:rPr>
          <w:rFonts w:cs="Arial"/>
          <w:sz w:val="22"/>
          <w:szCs w:val="22"/>
        </w:rPr>
      </w:pPr>
      <w:r w:rsidRPr="00661427">
        <w:rPr>
          <w:rFonts w:cs="Arial"/>
          <w:sz w:val="22"/>
          <w:szCs w:val="22"/>
        </w:rPr>
        <w:t>------------------------------------------------------------------------------------------------------------------------</w:t>
      </w:r>
    </w:p>
    <w:p w:rsidR="00093597" w:rsidRPr="00457F73" w:rsidRDefault="001448B1" w:rsidP="002222E8">
      <w:pPr>
        <w:pStyle w:val="Textoindependiente"/>
        <w:tabs>
          <w:tab w:val="left" w:pos="567"/>
          <w:tab w:val="left" w:leader="hyphen" w:pos="8789"/>
        </w:tabs>
        <w:spacing w:line="360" w:lineRule="auto"/>
        <w:rPr>
          <w:rFonts w:cs="Arial"/>
          <w:b/>
          <w:sz w:val="22"/>
          <w:szCs w:val="22"/>
          <w:highlight w:val="yellow"/>
          <w:u w:val="single"/>
        </w:rPr>
      </w:pPr>
      <w:r w:rsidRPr="001826EE">
        <w:rPr>
          <w:rFonts w:cs="Arial"/>
          <w:b/>
          <w:sz w:val="22"/>
          <w:szCs w:val="22"/>
          <w:u w:val="single"/>
        </w:rPr>
        <w:t>Acuerdo 01/</w:t>
      </w:r>
      <w:r w:rsidR="001A3EAA">
        <w:rPr>
          <w:rFonts w:cs="Arial"/>
          <w:b/>
          <w:sz w:val="22"/>
          <w:szCs w:val="22"/>
          <w:u w:val="single"/>
        </w:rPr>
        <w:t>04</w:t>
      </w:r>
      <w:r w:rsidR="006459F8" w:rsidRPr="001826EE">
        <w:rPr>
          <w:rFonts w:cs="Arial"/>
          <w:b/>
          <w:sz w:val="22"/>
          <w:szCs w:val="22"/>
          <w:u w:val="single"/>
        </w:rPr>
        <w:t>-</w:t>
      </w:r>
      <w:r w:rsidR="008E6B35">
        <w:rPr>
          <w:rFonts w:cs="Arial"/>
          <w:b/>
          <w:sz w:val="22"/>
          <w:szCs w:val="22"/>
          <w:u w:val="single"/>
        </w:rPr>
        <w:t>E/1</w:t>
      </w:r>
      <w:r w:rsidR="001A3EAA">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3A76E9">
        <w:rPr>
          <w:rFonts w:cs="Arial"/>
          <w:color w:val="000000" w:themeColor="text1"/>
          <w:sz w:val="22"/>
          <w:szCs w:val="22"/>
        </w:rPr>
        <w:t xml:space="preserve">consideración la </w:t>
      </w:r>
      <w:r w:rsidR="003A76E9" w:rsidRPr="005816AB">
        <w:rPr>
          <w:rFonts w:cs="Arial"/>
          <w:b/>
          <w:color w:val="000000" w:themeColor="text1"/>
          <w:sz w:val="22"/>
          <w:szCs w:val="22"/>
        </w:rPr>
        <w:t>PRÓRROGA</w:t>
      </w:r>
      <w:r w:rsidR="003A76E9">
        <w:rPr>
          <w:rFonts w:cs="Arial"/>
          <w:color w:val="000000" w:themeColor="text1"/>
          <w:sz w:val="22"/>
          <w:szCs w:val="22"/>
        </w:rPr>
        <w:t xml:space="preserve"> al contrato 497/16 a favor de la empresa denominada </w:t>
      </w:r>
      <w:r w:rsidR="003A76E9" w:rsidRPr="005816AB">
        <w:rPr>
          <w:rFonts w:cs="Arial"/>
          <w:b/>
          <w:color w:val="000000" w:themeColor="text1"/>
          <w:sz w:val="22"/>
          <w:szCs w:val="22"/>
        </w:rPr>
        <w:t>YATLA S.A. de C.V.</w:t>
      </w:r>
      <w:r w:rsidR="003A76E9">
        <w:rPr>
          <w:rFonts w:cs="Arial"/>
          <w:color w:val="000000" w:themeColor="text1"/>
          <w:sz w:val="22"/>
          <w:szCs w:val="22"/>
        </w:rPr>
        <w:t xml:space="preserve"> correspondiente al concurso C45/2016 para el proyecto denominado </w:t>
      </w:r>
      <w:r w:rsidR="003A76E9" w:rsidRPr="005816AB">
        <w:rPr>
          <w:rFonts w:cs="Arial"/>
          <w:b/>
          <w:color w:val="000000" w:themeColor="text1"/>
          <w:sz w:val="22"/>
          <w:szCs w:val="22"/>
        </w:rPr>
        <w:t xml:space="preserve">“ADQUISICIÓN DE ROPERÍA DE TRABAJO PARA EL CONSEJO ESTATAL DE SEGURIDAD PÚBLICA” </w:t>
      </w:r>
      <w:r w:rsidR="003A76E9">
        <w:rPr>
          <w:rFonts w:cs="Arial"/>
          <w:color w:val="000000" w:themeColor="text1"/>
          <w:sz w:val="22"/>
          <w:szCs w:val="22"/>
        </w:rPr>
        <w:t xml:space="preserve">solicitada mediante el oficio CESP/780/2017 y signado por la Dra. Ruth Gabriela Gallardo Vega, Secretaría Ejecutiva del Consejo Estatal de Seguridad Pública, para la ampliación de 15 quince días hábiles debido a que, por el volumen de artículos, se le ha solicitado el empacado de los uniformes por municipio para un mejor manejo y control al momento de la </w:t>
      </w:r>
      <w:r w:rsidR="003A76E9">
        <w:rPr>
          <w:rFonts w:cs="Arial"/>
          <w:color w:val="000000" w:themeColor="text1"/>
          <w:sz w:val="22"/>
          <w:szCs w:val="22"/>
        </w:rPr>
        <w:lastRenderedPageBreak/>
        <w:t>entrega, debiendo entregar el día 09 de marzo de 2017; esto último en apego al artículo 21 fracción III del Reglamento de la Ley de Adquisiciones y Enajenaciones del Estado de Jalisco y en apego al transitorio TERCERO de la Ley de Compras Gubernamentales, Enajenaciones y Contratación de Servicios del Estado de Jalisco y sus Municipios.</w:t>
      </w:r>
      <w:r w:rsidR="003A76E9">
        <w:rPr>
          <w:rFonts w:cs="Arial"/>
          <w:color w:val="000000" w:themeColor="text1"/>
          <w:sz w:val="22"/>
          <w:szCs w:val="22"/>
        </w:rPr>
        <w:tab/>
      </w:r>
    </w:p>
    <w:p w:rsidR="003A76E9" w:rsidRDefault="003A76E9" w:rsidP="002222E8">
      <w:pPr>
        <w:pStyle w:val="Textoindependiente"/>
        <w:tabs>
          <w:tab w:val="left" w:pos="567"/>
          <w:tab w:val="left" w:leader="hyphen" w:pos="8789"/>
        </w:tabs>
        <w:spacing w:line="360" w:lineRule="auto"/>
        <w:rPr>
          <w:rFonts w:cs="Arial"/>
          <w:sz w:val="22"/>
          <w:szCs w:val="22"/>
        </w:rPr>
      </w:pPr>
      <w:r>
        <w:rPr>
          <w:rFonts w:cs="Arial"/>
          <w:sz w:val="22"/>
          <w:szCs w:val="22"/>
        </w:rPr>
        <w:t>------------</w:t>
      </w:r>
      <w:r>
        <w:rPr>
          <w:rFonts w:cs="Arial"/>
          <w:sz w:val="22"/>
          <w:szCs w:val="22"/>
        </w:rPr>
        <w:tab/>
      </w:r>
    </w:p>
    <w:p w:rsidR="001A3EAA" w:rsidRPr="00457F73" w:rsidRDefault="001A3EAA" w:rsidP="002222E8">
      <w:pPr>
        <w:pStyle w:val="Textoindependiente"/>
        <w:tabs>
          <w:tab w:val="left" w:pos="567"/>
          <w:tab w:val="left" w:leader="hyphen" w:pos="8789"/>
        </w:tabs>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A76E9">
        <w:rPr>
          <w:rFonts w:cs="Arial"/>
          <w:sz w:val="22"/>
          <w:szCs w:val="22"/>
        </w:rPr>
        <w:t xml:space="preserve">la </w:t>
      </w:r>
      <w:r w:rsidR="003A76E9" w:rsidRPr="00E00A1D">
        <w:rPr>
          <w:rFonts w:cs="Arial"/>
          <w:b/>
          <w:sz w:val="22"/>
          <w:szCs w:val="22"/>
        </w:rPr>
        <w:t>ADJUDICACIÓN DIRECTA</w:t>
      </w:r>
      <w:r w:rsidR="003A76E9">
        <w:rPr>
          <w:rFonts w:cs="Arial"/>
          <w:sz w:val="22"/>
          <w:szCs w:val="22"/>
        </w:rPr>
        <w:t xml:space="preserve"> a la empresa denominada </w:t>
      </w:r>
      <w:r w:rsidR="003A76E9">
        <w:rPr>
          <w:rFonts w:cs="Arial"/>
          <w:b/>
          <w:sz w:val="22"/>
          <w:szCs w:val="22"/>
        </w:rPr>
        <w:t>AERONAVES JH S.A. DE R.L. DE C.V.</w:t>
      </w:r>
      <w:r w:rsidR="003A76E9">
        <w:rPr>
          <w:rFonts w:cs="Arial"/>
          <w:sz w:val="22"/>
          <w:szCs w:val="22"/>
        </w:rPr>
        <w:t xml:space="preserve"> para el proyecto denominado</w:t>
      </w:r>
      <w:r w:rsidR="003A76E9" w:rsidRPr="00E00A1D">
        <w:rPr>
          <w:rFonts w:cs="Arial"/>
          <w:b/>
          <w:sz w:val="22"/>
          <w:szCs w:val="22"/>
        </w:rPr>
        <w:t xml:space="preserve"> “</w:t>
      </w:r>
      <w:r w:rsidR="003A76E9">
        <w:rPr>
          <w:rFonts w:cs="Arial"/>
          <w:b/>
          <w:sz w:val="22"/>
          <w:szCs w:val="22"/>
        </w:rPr>
        <w:t>SERVICIO MAYOR DE MANTENIMIENTO A LA AERONAVE AS350 N/S3907 CON MATRÍCULA XC-LJP PERTENECIENTE AL GOBIERNO DEL ESTADO DE JALISCO</w:t>
      </w:r>
      <w:r w:rsidR="003A76E9" w:rsidRPr="00E00A1D">
        <w:rPr>
          <w:rFonts w:cs="Arial"/>
          <w:b/>
          <w:sz w:val="22"/>
          <w:szCs w:val="22"/>
        </w:rPr>
        <w:t xml:space="preserve">” </w:t>
      </w:r>
      <w:r w:rsidR="003A76E9">
        <w:rPr>
          <w:rFonts w:cs="Arial"/>
          <w:sz w:val="22"/>
          <w:szCs w:val="22"/>
        </w:rPr>
        <w:t xml:space="preserve">solicitado mediante el oficio FGE/CGAP/0748/2017 y signado por la Lic. Yolanda S. Santiago Villela, Coordinadora General de Administración y Profesionalización de la Fiscalía General del Estado de Jalisco, por un monto de hasta $94,500.00 USD DLLS (Noventa y cuatro mil quinientos Dólares Americanos 00/100) esto último en apego al artículo 8 fracción IV y artículo 14 fracción I y IV de la Ley de Adquisiciones y Enajenaciones del Estado de Jalisco; así también en apego al </w:t>
      </w:r>
      <w:r w:rsidR="003A76E9">
        <w:rPr>
          <w:rFonts w:cs="Arial"/>
          <w:color w:val="000000" w:themeColor="text1"/>
          <w:sz w:val="22"/>
          <w:szCs w:val="22"/>
        </w:rPr>
        <w:t>transitorio TERCERO de la Ley de Compras Gubernamentales, Enajenaciones y Contratación de Servicios del Estado de Jalisco y sus Municipios.</w:t>
      </w:r>
      <w:r w:rsidR="003A76E9">
        <w:rPr>
          <w:rFonts w:cs="Arial"/>
          <w:color w:val="000000" w:themeColor="text1"/>
          <w:sz w:val="22"/>
          <w:szCs w:val="22"/>
        </w:rPr>
        <w:tab/>
      </w:r>
    </w:p>
    <w:p w:rsidR="001A3EAA" w:rsidRDefault="001A3EAA" w:rsidP="002222E8">
      <w:pPr>
        <w:pStyle w:val="Textoindependiente"/>
        <w:tabs>
          <w:tab w:val="left" w:pos="567"/>
          <w:tab w:val="left" w:leader="hyphen" w:pos="8789"/>
        </w:tabs>
        <w:spacing w:line="360" w:lineRule="auto"/>
        <w:rPr>
          <w:rFonts w:cs="Arial"/>
          <w:b/>
          <w:sz w:val="22"/>
          <w:szCs w:val="22"/>
          <w:u w:val="single"/>
        </w:rPr>
      </w:pPr>
      <w:r>
        <w:rPr>
          <w:rFonts w:cs="Arial"/>
          <w:sz w:val="22"/>
          <w:szCs w:val="22"/>
        </w:rPr>
        <w:t>--------------------------------------------------------------</w:t>
      </w:r>
      <w:r w:rsidR="00112A0C">
        <w:rPr>
          <w:rFonts w:cs="Arial"/>
          <w:sz w:val="22"/>
          <w:szCs w:val="22"/>
        </w:rPr>
        <w:t>---</w:t>
      </w:r>
      <w:r>
        <w:rPr>
          <w:rFonts w:cs="Arial"/>
          <w:sz w:val="22"/>
          <w:szCs w:val="22"/>
        </w:rPr>
        <w:t>-------------------------------------------------------</w:t>
      </w:r>
    </w:p>
    <w:p w:rsidR="00F048C8" w:rsidRPr="003A76E9" w:rsidRDefault="001A3EAA" w:rsidP="002222E8">
      <w:pPr>
        <w:pStyle w:val="Textoindependiente"/>
        <w:tabs>
          <w:tab w:val="left" w:pos="567"/>
          <w:tab w:val="left" w:leader="hyphen" w:pos="8789"/>
        </w:tabs>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3A76E9">
        <w:rPr>
          <w:rFonts w:eastAsiaTheme="minorHAnsi" w:cs="Arial"/>
          <w:color w:val="000000"/>
          <w:sz w:val="22"/>
          <w:szCs w:val="22"/>
          <w:lang w:eastAsia="en-US"/>
        </w:rPr>
        <w:t xml:space="preserve">Se aprueba por </w:t>
      </w:r>
      <w:r w:rsidRPr="003A76E9">
        <w:rPr>
          <w:rFonts w:eastAsiaTheme="minorHAnsi" w:cs="Arial"/>
          <w:b/>
          <w:color w:val="000000"/>
          <w:sz w:val="22"/>
          <w:szCs w:val="22"/>
          <w:lang w:eastAsia="en-US"/>
        </w:rPr>
        <w:t xml:space="preserve">UNANIMIDAD </w:t>
      </w:r>
      <w:r w:rsidR="00B72D15" w:rsidRPr="003A76E9">
        <w:rPr>
          <w:rFonts w:eastAsiaTheme="minorHAnsi" w:cs="Arial"/>
          <w:color w:val="000000"/>
          <w:sz w:val="22"/>
          <w:szCs w:val="22"/>
          <w:lang w:eastAsia="en-US"/>
        </w:rPr>
        <w:t xml:space="preserve">Se aprueba por </w:t>
      </w:r>
      <w:r w:rsidR="00B72D15" w:rsidRPr="003A76E9">
        <w:rPr>
          <w:rFonts w:eastAsiaTheme="minorHAnsi" w:cs="Arial"/>
          <w:b/>
          <w:color w:val="000000"/>
          <w:sz w:val="22"/>
          <w:szCs w:val="22"/>
          <w:lang w:eastAsia="en-US"/>
        </w:rPr>
        <w:t xml:space="preserve">UNANIMIDAD </w:t>
      </w:r>
      <w:r w:rsidR="00B72D15" w:rsidRPr="003A76E9">
        <w:rPr>
          <w:rFonts w:eastAsiaTheme="minorHAnsi" w:cs="Arial"/>
          <w:color w:val="000000"/>
          <w:sz w:val="22"/>
          <w:szCs w:val="22"/>
          <w:lang w:eastAsia="en-US"/>
        </w:rPr>
        <w:t xml:space="preserve">la </w:t>
      </w:r>
      <w:r w:rsidR="00B72D15" w:rsidRPr="003A76E9">
        <w:rPr>
          <w:rFonts w:eastAsiaTheme="minorHAnsi" w:cs="Arial"/>
          <w:b/>
          <w:color w:val="000000"/>
          <w:sz w:val="22"/>
          <w:szCs w:val="22"/>
          <w:lang w:eastAsia="en-US"/>
        </w:rPr>
        <w:t xml:space="preserve">CALENDARIZACIÓN </w:t>
      </w:r>
      <w:r w:rsidR="00B72D15" w:rsidRPr="003A76E9">
        <w:rPr>
          <w:rFonts w:eastAsiaTheme="minorHAnsi" w:cs="Arial"/>
          <w:color w:val="000000"/>
          <w:sz w:val="22"/>
          <w:szCs w:val="22"/>
          <w:lang w:eastAsia="en-US"/>
        </w:rPr>
        <w:t xml:space="preserve">de la </w:t>
      </w:r>
      <w:r w:rsidR="003A76E9" w:rsidRPr="003A76E9">
        <w:rPr>
          <w:rFonts w:eastAsiaTheme="minorHAnsi" w:cs="Arial"/>
          <w:b/>
          <w:color w:val="000000"/>
          <w:sz w:val="22"/>
          <w:szCs w:val="22"/>
          <w:lang w:eastAsia="en-US"/>
        </w:rPr>
        <w:t>CUARTA REUNIÓN ORDINARIA</w:t>
      </w:r>
      <w:r w:rsidR="0097789B" w:rsidRPr="003A76E9">
        <w:rPr>
          <w:rFonts w:eastAsiaTheme="minorHAnsi" w:cs="Arial"/>
          <w:b/>
          <w:color w:val="000000"/>
          <w:sz w:val="22"/>
          <w:szCs w:val="22"/>
          <w:lang w:eastAsia="en-US"/>
        </w:rPr>
        <w:t xml:space="preserve"> </w:t>
      </w:r>
      <w:r w:rsidR="00B72D15" w:rsidRPr="003A76E9">
        <w:rPr>
          <w:rFonts w:eastAsiaTheme="minorHAnsi" w:cs="Arial"/>
          <w:color w:val="000000"/>
          <w:sz w:val="22"/>
          <w:szCs w:val="22"/>
          <w:lang w:eastAsia="en-US"/>
        </w:rPr>
        <w:t xml:space="preserve">de la Comisión de Adquisiciones el </w:t>
      </w:r>
      <w:r w:rsidR="003A76E9" w:rsidRPr="003A76E9">
        <w:rPr>
          <w:rFonts w:eastAsiaTheme="minorHAnsi" w:cs="Arial"/>
          <w:color w:val="000000"/>
          <w:sz w:val="22"/>
          <w:szCs w:val="22"/>
          <w:lang w:eastAsia="en-US"/>
        </w:rPr>
        <w:t>27 veintisiete</w:t>
      </w:r>
      <w:r w:rsidR="00175CC5" w:rsidRPr="003A76E9">
        <w:rPr>
          <w:rFonts w:eastAsiaTheme="minorHAnsi" w:cs="Arial"/>
          <w:color w:val="000000"/>
          <w:sz w:val="22"/>
          <w:szCs w:val="22"/>
          <w:lang w:eastAsia="en-US"/>
        </w:rPr>
        <w:t xml:space="preserve"> del mes de </w:t>
      </w:r>
      <w:r w:rsidR="003A76E9" w:rsidRPr="003A76E9">
        <w:rPr>
          <w:rFonts w:eastAsiaTheme="minorHAnsi" w:cs="Arial"/>
          <w:color w:val="000000"/>
          <w:sz w:val="22"/>
          <w:szCs w:val="22"/>
          <w:lang w:eastAsia="en-US"/>
        </w:rPr>
        <w:t>febrero</w:t>
      </w:r>
      <w:r w:rsidR="00B72D15" w:rsidRPr="003A76E9">
        <w:rPr>
          <w:rFonts w:eastAsiaTheme="minorHAnsi" w:cs="Arial"/>
          <w:color w:val="000000"/>
          <w:sz w:val="22"/>
          <w:szCs w:val="22"/>
          <w:lang w:eastAsia="en-US"/>
        </w:rPr>
        <w:t xml:space="preserve"> de </w:t>
      </w:r>
      <w:r w:rsidR="008619CE" w:rsidRPr="003A76E9">
        <w:rPr>
          <w:rFonts w:eastAsiaTheme="minorHAnsi" w:cs="Arial"/>
          <w:color w:val="000000"/>
          <w:sz w:val="22"/>
          <w:szCs w:val="22"/>
          <w:lang w:eastAsia="en-US"/>
        </w:rPr>
        <w:t>2017</w:t>
      </w:r>
      <w:r w:rsidR="00B72D15" w:rsidRPr="003A76E9">
        <w:rPr>
          <w:rFonts w:eastAsiaTheme="minorHAnsi" w:cs="Arial"/>
          <w:color w:val="000000"/>
          <w:sz w:val="22"/>
          <w:szCs w:val="22"/>
          <w:lang w:eastAsia="en-US"/>
        </w:rPr>
        <w:t xml:space="preserve"> </w:t>
      </w:r>
      <w:r w:rsidR="00112A0C">
        <w:rPr>
          <w:rFonts w:eastAsiaTheme="minorHAnsi" w:cs="Arial"/>
          <w:color w:val="000000"/>
          <w:sz w:val="22"/>
          <w:szCs w:val="22"/>
          <w:lang w:eastAsia="en-US"/>
        </w:rPr>
        <w:t xml:space="preserve">dos mil diecisiete </w:t>
      </w:r>
      <w:r w:rsidR="00B72D15" w:rsidRPr="003A76E9">
        <w:rPr>
          <w:rFonts w:eastAsiaTheme="minorHAnsi" w:cs="Arial"/>
          <w:color w:val="000000"/>
          <w:sz w:val="22"/>
          <w:szCs w:val="22"/>
          <w:lang w:eastAsia="en-US"/>
        </w:rPr>
        <w:t>a las 1</w:t>
      </w:r>
      <w:r w:rsidR="002E0DD9" w:rsidRPr="003A76E9">
        <w:rPr>
          <w:rFonts w:eastAsiaTheme="minorHAnsi" w:cs="Arial"/>
          <w:color w:val="000000"/>
          <w:sz w:val="22"/>
          <w:szCs w:val="22"/>
          <w:lang w:eastAsia="en-US"/>
        </w:rPr>
        <w:t>7</w:t>
      </w:r>
      <w:r w:rsidR="00B72D15" w:rsidRPr="003A76E9">
        <w:rPr>
          <w:rFonts w:eastAsiaTheme="minorHAnsi" w:cs="Arial"/>
          <w:color w:val="000000"/>
          <w:sz w:val="22"/>
          <w:szCs w:val="22"/>
          <w:lang w:eastAsia="en-US"/>
        </w:rPr>
        <w:t xml:space="preserve">:00 diecisiete horas a realizarse en las salas de juntas del despacho de la </w:t>
      </w:r>
      <w:r w:rsidR="00217359" w:rsidRPr="003A76E9">
        <w:rPr>
          <w:rFonts w:eastAsiaTheme="minorHAnsi" w:cs="Arial"/>
          <w:color w:val="000000"/>
          <w:sz w:val="22"/>
          <w:szCs w:val="22"/>
          <w:lang w:eastAsia="en-US"/>
        </w:rPr>
        <w:t>Subs</w:t>
      </w:r>
      <w:r w:rsidR="00B72D15" w:rsidRPr="003A76E9">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p>
    <w:p w:rsidR="00F048C8" w:rsidRPr="00661427" w:rsidRDefault="00F048C8" w:rsidP="002222E8">
      <w:pPr>
        <w:pStyle w:val="Textoindependiente"/>
        <w:tabs>
          <w:tab w:val="left" w:pos="567"/>
          <w:tab w:val="left" w:leader="hyphen" w:pos="8789"/>
        </w:tabs>
        <w:spacing w:line="360" w:lineRule="auto"/>
        <w:rPr>
          <w:rFonts w:cs="Arial"/>
          <w:color w:val="000000" w:themeColor="text1"/>
          <w:sz w:val="22"/>
          <w:szCs w:val="22"/>
        </w:rPr>
      </w:pPr>
      <w:r w:rsidRPr="003A76E9">
        <w:rPr>
          <w:rFonts w:cs="Arial"/>
          <w:color w:val="000000" w:themeColor="text1"/>
          <w:sz w:val="22"/>
          <w:szCs w:val="22"/>
        </w:rPr>
        <w:t>----------------------------------------------------------------------------------------------------------------------</w:t>
      </w:r>
      <w:r w:rsidR="00C77DF5" w:rsidRPr="003A76E9">
        <w:rPr>
          <w:rFonts w:cs="Arial"/>
          <w:color w:val="000000" w:themeColor="text1"/>
          <w:sz w:val="22"/>
          <w:szCs w:val="22"/>
        </w:rPr>
        <w:t>--</w:t>
      </w:r>
    </w:p>
    <w:p w:rsidR="002977E6" w:rsidRPr="00661427" w:rsidRDefault="002977E6" w:rsidP="002222E8">
      <w:pPr>
        <w:pStyle w:val="Textoindependiente"/>
        <w:tabs>
          <w:tab w:val="left" w:pos="567"/>
          <w:tab w:val="left" w:leader="hyphen" w:pos="8789"/>
        </w:tabs>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2222E8">
      <w:pPr>
        <w:pStyle w:val="Textoindependiente"/>
        <w:numPr>
          <w:ilvl w:val="0"/>
          <w:numId w:val="2"/>
        </w:numPr>
        <w:tabs>
          <w:tab w:val="left" w:pos="284"/>
          <w:tab w:val="left" w:pos="567"/>
          <w:tab w:val="left" w:leader="hyphen" w:pos="8789"/>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w:t>
      </w:r>
      <w:r w:rsidR="0017226D" w:rsidRPr="00A34967">
        <w:rPr>
          <w:rFonts w:cs="Arial"/>
          <w:color w:val="000000" w:themeColor="text1"/>
          <w:sz w:val="22"/>
          <w:szCs w:val="22"/>
        </w:rPr>
        <w:t xml:space="preserve">del Estado de Jalisco, </w:t>
      </w:r>
      <w:r w:rsidRPr="00A34967">
        <w:rPr>
          <w:rFonts w:cs="Arial"/>
          <w:color w:val="000000" w:themeColor="text1"/>
          <w:sz w:val="22"/>
          <w:szCs w:val="22"/>
        </w:rPr>
        <w:t>se procede al cierre y/o clausura de la presente sesión, siendo</w:t>
      </w:r>
      <w:r w:rsidR="00112A0C">
        <w:rPr>
          <w:rFonts w:cs="Arial"/>
          <w:color w:val="000000" w:themeColor="text1"/>
          <w:sz w:val="22"/>
          <w:szCs w:val="22"/>
        </w:rPr>
        <w:t xml:space="preserve"> las</w:t>
      </w:r>
      <w:r w:rsidRPr="00A34967">
        <w:rPr>
          <w:rFonts w:cs="Arial"/>
          <w:color w:val="000000" w:themeColor="text1"/>
          <w:sz w:val="22"/>
          <w:szCs w:val="22"/>
        </w:rPr>
        <w:t xml:space="preserve"> </w:t>
      </w:r>
      <w:r w:rsidR="00A34967" w:rsidRPr="00A34967">
        <w:rPr>
          <w:rFonts w:cs="Arial"/>
          <w:color w:val="000000" w:themeColor="text1"/>
          <w:sz w:val="22"/>
          <w:szCs w:val="22"/>
        </w:rPr>
        <w:lastRenderedPageBreak/>
        <w:t>17:58 diecisiete horas cincuenta y ocho minutos</w:t>
      </w:r>
      <w:r w:rsidR="00CC201A" w:rsidRPr="00A34967">
        <w:rPr>
          <w:rFonts w:cs="Arial"/>
          <w:color w:val="000000" w:themeColor="text1"/>
          <w:sz w:val="22"/>
          <w:szCs w:val="22"/>
        </w:rPr>
        <w:t xml:space="preserve"> </w:t>
      </w:r>
      <w:r w:rsidRPr="00A34967">
        <w:rPr>
          <w:rFonts w:cs="Arial"/>
          <w:color w:val="000000" w:themeColor="text1"/>
          <w:sz w:val="22"/>
          <w:szCs w:val="22"/>
        </w:rPr>
        <w:t xml:space="preserve">del </w:t>
      </w:r>
      <w:r w:rsidR="00276341" w:rsidRPr="00A34967">
        <w:rPr>
          <w:rFonts w:cs="Arial"/>
          <w:color w:val="000000" w:themeColor="text1"/>
          <w:sz w:val="22"/>
          <w:szCs w:val="22"/>
        </w:rPr>
        <w:t>día</w:t>
      </w:r>
      <w:r w:rsidR="00585E17" w:rsidRPr="00A34967">
        <w:rPr>
          <w:rFonts w:cs="Arial"/>
          <w:color w:val="000000" w:themeColor="text1"/>
          <w:sz w:val="22"/>
          <w:szCs w:val="22"/>
        </w:rPr>
        <w:t xml:space="preserve"> </w:t>
      </w:r>
      <w:r w:rsidR="00A34967" w:rsidRPr="00A34967">
        <w:rPr>
          <w:rFonts w:cs="Arial"/>
          <w:color w:val="000000" w:themeColor="text1"/>
          <w:sz w:val="22"/>
          <w:szCs w:val="22"/>
        </w:rPr>
        <w:t>27 veintisiete</w:t>
      </w:r>
      <w:r w:rsidR="00F914F7" w:rsidRPr="00A34967">
        <w:rPr>
          <w:rFonts w:cs="Arial"/>
          <w:color w:val="000000" w:themeColor="text1"/>
          <w:sz w:val="22"/>
          <w:szCs w:val="22"/>
        </w:rPr>
        <w:t xml:space="preserve"> </w:t>
      </w:r>
      <w:r w:rsidR="00585E17" w:rsidRPr="00A34967">
        <w:rPr>
          <w:rFonts w:cs="Arial"/>
          <w:color w:val="000000" w:themeColor="text1"/>
          <w:sz w:val="22"/>
          <w:szCs w:val="22"/>
        </w:rPr>
        <w:t xml:space="preserve">del mes de </w:t>
      </w:r>
      <w:r w:rsidR="002A1505" w:rsidRPr="00A34967">
        <w:rPr>
          <w:rFonts w:cs="Arial"/>
          <w:color w:val="000000" w:themeColor="text1"/>
          <w:sz w:val="22"/>
          <w:szCs w:val="22"/>
        </w:rPr>
        <w:t>febrero</w:t>
      </w:r>
      <w:r w:rsidR="00585E17" w:rsidRPr="00A34967">
        <w:rPr>
          <w:rFonts w:cs="Arial"/>
          <w:color w:val="000000" w:themeColor="text1"/>
          <w:sz w:val="22"/>
          <w:szCs w:val="22"/>
        </w:rPr>
        <w:t xml:space="preserve"> </w:t>
      </w:r>
      <w:r w:rsidR="00FB7BEA" w:rsidRPr="00A34967">
        <w:rPr>
          <w:rFonts w:cs="Arial"/>
          <w:color w:val="000000" w:themeColor="text1"/>
          <w:sz w:val="22"/>
          <w:szCs w:val="22"/>
        </w:rPr>
        <w:t xml:space="preserve">de </w:t>
      </w:r>
      <w:r w:rsidR="008619CE" w:rsidRPr="00A34967">
        <w:rPr>
          <w:rFonts w:cs="Arial"/>
          <w:color w:val="000000" w:themeColor="text1"/>
          <w:sz w:val="22"/>
          <w:szCs w:val="22"/>
        </w:rPr>
        <w:t>2017</w:t>
      </w:r>
      <w:r w:rsidR="00FB7BEA" w:rsidRPr="00A34967">
        <w:rPr>
          <w:rFonts w:cs="Arial"/>
          <w:color w:val="000000" w:themeColor="text1"/>
          <w:sz w:val="22"/>
          <w:szCs w:val="22"/>
        </w:rPr>
        <w:t xml:space="preserve"> </w:t>
      </w:r>
      <w:r w:rsidR="00D14148" w:rsidRPr="00A34967">
        <w:rPr>
          <w:rFonts w:cs="Arial"/>
          <w:color w:val="000000" w:themeColor="text1"/>
          <w:sz w:val="22"/>
          <w:szCs w:val="22"/>
        </w:rPr>
        <w:t xml:space="preserve">dos mil </w:t>
      </w:r>
      <w:r w:rsidR="008619CE" w:rsidRPr="00A34967">
        <w:rPr>
          <w:rFonts w:cs="Arial"/>
          <w:color w:val="000000" w:themeColor="text1"/>
          <w:sz w:val="22"/>
          <w:szCs w:val="22"/>
        </w:rPr>
        <w:t>diecisiete</w:t>
      </w:r>
      <w:r w:rsidRPr="002A1505">
        <w:rPr>
          <w:rFonts w:cs="Arial"/>
          <w:color w:val="000000" w:themeColor="text1"/>
          <w:sz w:val="22"/>
          <w:szCs w:val="22"/>
        </w:rPr>
        <w:t>, firmando al calce los que</w:t>
      </w:r>
      <w:r w:rsidRPr="00B702C2">
        <w:rPr>
          <w:rFonts w:cs="Arial"/>
          <w:color w:val="000000" w:themeColor="text1"/>
          <w:sz w:val="22"/>
          <w:szCs w:val="22"/>
        </w:rPr>
        <w:t xml:space="preserve"> en ella</w:t>
      </w:r>
      <w:r w:rsidRPr="008B5991">
        <w:rPr>
          <w:rFonts w:cs="Arial"/>
          <w:color w:val="000000" w:themeColor="text1"/>
          <w:sz w:val="22"/>
          <w:szCs w:val="22"/>
        </w:rPr>
        <w:t xml:space="preserve"> intervinieron y así quisieron hacerlo, para todos los efecto</w:t>
      </w:r>
      <w:r w:rsidR="00E24ECC">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A34967">
        <w:rPr>
          <w:rFonts w:cs="Arial"/>
          <w:color w:val="000000" w:themeColor="text1"/>
          <w:sz w:val="22"/>
          <w:szCs w:val="22"/>
        </w:rPr>
        <w:tab/>
      </w:r>
    </w:p>
    <w:p w:rsidR="00B702C2" w:rsidRPr="00907F2C" w:rsidRDefault="00B702C2" w:rsidP="002222E8">
      <w:pPr>
        <w:pStyle w:val="Textoindependiente"/>
        <w:tabs>
          <w:tab w:val="left" w:pos="284"/>
          <w:tab w:val="left" w:pos="567"/>
          <w:tab w:val="left" w:leader="hyphen" w:pos="8789"/>
        </w:tabs>
        <w:spacing w:line="360" w:lineRule="auto"/>
        <w:rPr>
          <w:rFonts w:cs="Arial"/>
          <w:color w:val="000000" w:themeColor="text1"/>
          <w:sz w:val="22"/>
          <w:szCs w:val="22"/>
          <w:lang w:val="es-ES"/>
        </w:rPr>
      </w:pPr>
      <w:r>
        <w:rPr>
          <w:rFonts w:cs="Arial"/>
          <w:b/>
          <w:color w:val="000000" w:themeColor="text1"/>
          <w:sz w:val="22"/>
          <w:szCs w:val="22"/>
        </w:rPr>
        <w:t>-</w:t>
      </w:r>
      <w:r>
        <w:rPr>
          <w:rFonts w:cs="Arial"/>
          <w:color w:val="000000" w:themeColor="text1"/>
          <w:sz w:val="22"/>
          <w:szCs w:val="22"/>
          <w:lang w:val="es-ES"/>
        </w:rPr>
        <w:t>---------------------------------------------------------------------------------------------------------------------</w:t>
      </w:r>
      <w:r w:rsidR="00112A0C">
        <w:rPr>
          <w:rFonts w:cs="Arial"/>
          <w:color w:val="000000" w:themeColor="text1"/>
          <w:sz w:val="22"/>
          <w:szCs w:val="22"/>
          <w:lang w:val="es-ES"/>
        </w:rPr>
        <w:t>--</w:t>
      </w:r>
    </w:p>
    <w:p w:rsidR="004B1E87" w:rsidRDefault="004B1E87" w:rsidP="002222E8">
      <w:pPr>
        <w:tabs>
          <w:tab w:val="left" w:pos="284"/>
          <w:tab w:val="left" w:pos="567"/>
          <w:tab w:val="left" w:leader="hyphen" w:pos="8789"/>
        </w:tabs>
        <w:spacing w:line="360" w:lineRule="auto"/>
        <w:rPr>
          <w:rFonts w:ascii="Arial" w:hAnsi="Arial" w:cs="Arial"/>
          <w:sz w:val="22"/>
          <w:szCs w:val="22"/>
          <w:lang w:val="es-MX"/>
        </w:rPr>
      </w:pPr>
    </w:p>
    <w:p w:rsidR="00E24ECC" w:rsidRDefault="00E24ECC" w:rsidP="002222E8">
      <w:pPr>
        <w:tabs>
          <w:tab w:val="left" w:pos="284"/>
          <w:tab w:val="left" w:pos="567"/>
          <w:tab w:val="left" w:leader="hyphen" w:pos="8789"/>
        </w:tabs>
        <w:spacing w:line="360" w:lineRule="auto"/>
        <w:rPr>
          <w:rFonts w:ascii="Arial" w:hAnsi="Arial" w:cs="Arial"/>
          <w:sz w:val="22"/>
          <w:szCs w:val="22"/>
          <w:lang w:val="es-MX"/>
        </w:rPr>
      </w:pPr>
    </w:p>
    <w:p w:rsidR="00E24ECC" w:rsidRDefault="00E24ECC" w:rsidP="002222E8">
      <w:pPr>
        <w:tabs>
          <w:tab w:val="left" w:pos="284"/>
          <w:tab w:val="left" w:pos="567"/>
          <w:tab w:val="left" w:leader="hyphen" w:pos="8789"/>
        </w:tabs>
        <w:spacing w:line="360" w:lineRule="auto"/>
        <w:rPr>
          <w:rFonts w:ascii="Arial" w:hAnsi="Arial" w:cs="Arial"/>
          <w:sz w:val="22"/>
          <w:szCs w:val="22"/>
          <w:lang w:val="es-MX"/>
        </w:rPr>
      </w:pPr>
    </w:p>
    <w:p w:rsidR="005C0D5E" w:rsidRPr="00661427" w:rsidRDefault="00BE6C68" w:rsidP="002222E8">
      <w:pPr>
        <w:tabs>
          <w:tab w:val="left" w:pos="284"/>
          <w:tab w:val="left" w:pos="567"/>
          <w:tab w:val="left" w:leader="hyphen" w:pos="8789"/>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2222E8">
      <w:pPr>
        <w:tabs>
          <w:tab w:val="left" w:pos="284"/>
          <w:tab w:val="left" w:pos="567"/>
          <w:tab w:val="left" w:leader="hyphen" w:pos="8789"/>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2222E8">
      <w:pPr>
        <w:tabs>
          <w:tab w:val="left" w:pos="284"/>
          <w:tab w:val="left" w:pos="567"/>
          <w:tab w:val="left" w:leader="hyphen" w:pos="8789"/>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2222E8">
      <w:pPr>
        <w:tabs>
          <w:tab w:val="left" w:pos="284"/>
          <w:tab w:val="left" w:pos="567"/>
          <w:tab w:val="left" w:leader="hyphen" w:pos="8789"/>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3A76E9" w:rsidRDefault="00A567B8" w:rsidP="002222E8">
            <w:pPr>
              <w:tabs>
                <w:tab w:val="left" w:pos="284"/>
                <w:tab w:val="left" w:pos="567"/>
                <w:tab w:val="left" w:leader="hyphen" w:pos="8789"/>
              </w:tabs>
              <w:spacing w:line="360" w:lineRule="auto"/>
              <w:rPr>
                <w:rFonts w:ascii="Arial" w:hAnsi="Arial" w:cs="Arial"/>
                <w:sz w:val="22"/>
                <w:szCs w:val="22"/>
                <w:lang w:val="es-MX"/>
              </w:rPr>
            </w:pPr>
          </w:p>
          <w:p w:rsidR="00E57EB7" w:rsidRPr="003A76E9" w:rsidRDefault="00E57EB7" w:rsidP="002222E8">
            <w:pPr>
              <w:tabs>
                <w:tab w:val="left" w:pos="284"/>
                <w:tab w:val="left" w:pos="567"/>
                <w:tab w:val="left" w:leader="hyphen" w:pos="8789"/>
              </w:tabs>
              <w:spacing w:line="360" w:lineRule="auto"/>
              <w:rPr>
                <w:rFonts w:ascii="Arial" w:hAnsi="Arial" w:cs="Arial"/>
                <w:sz w:val="22"/>
                <w:szCs w:val="22"/>
                <w:lang w:val="es-MX"/>
              </w:rPr>
            </w:pPr>
          </w:p>
          <w:p w:rsidR="00433D1C" w:rsidRPr="003A76E9" w:rsidRDefault="00433D1C"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__________________________________</w:t>
            </w:r>
          </w:p>
          <w:p w:rsidR="00A567B8" w:rsidRPr="003A76E9" w:rsidRDefault="001C00DB" w:rsidP="002222E8">
            <w:pPr>
              <w:tabs>
                <w:tab w:val="left" w:pos="284"/>
                <w:tab w:val="left" w:pos="567"/>
                <w:tab w:val="left" w:leader="hyphen" w:pos="8789"/>
              </w:tabs>
              <w:spacing w:line="360" w:lineRule="auto"/>
              <w:jc w:val="center"/>
              <w:rPr>
                <w:rFonts w:ascii="Arial" w:hAnsi="Arial" w:cs="Arial"/>
                <w:b/>
                <w:sz w:val="22"/>
                <w:szCs w:val="22"/>
                <w:lang w:val="es-MX"/>
              </w:rPr>
            </w:pPr>
            <w:r w:rsidRPr="003A76E9">
              <w:rPr>
                <w:rFonts w:ascii="Arial" w:hAnsi="Arial" w:cs="Arial"/>
                <w:b/>
                <w:sz w:val="22"/>
                <w:szCs w:val="22"/>
                <w:lang w:val="es-MX"/>
              </w:rPr>
              <w:t>Mtro. Gerardo Castillo Torres</w:t>
            </w:r>
          </w:p>
          <w:p w:rsidR="00311628"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 xml:space="preserve">Secretario Ejecutivo de la Comisión, representante de la </w:t>
            </w:r>
            <w:r w:rsidR="00383758" w:rsidRPr="003A76E9">
              <w:rPr>
                <w:rFonts w:ascii="Arial" w:hAnsi="Arial" w:cs="Arial"/>
                <w:sz w:val="22"/>
                <w:szCs w:val="22"/>
                <w:lang w:val="es-MX"/>
              </w:rPr>
              <w:t>SEPAF.</w:t>
            </w:r>
          </w:p>
          <w:p w:rsidR="00A302BE" w:rsidRPr="003A76E9" w:rsidRDefault="00A302BE" w:rsidP="002222E8">
            <w:pPr>
              <w:tabs>
                <w:tab w:val="left" w:pos="284"/>
                <w:tab w:val="left" w:pos="567"/>
                <w:tab w:val="left" w:leader="hyphen" w:pos="8789"/>
              </w:tabs>
              <w:spacing w:line="360" w:lineRule="auto"/>
              <w:rPr>
                <w:rFonts w:ascii="Arial" w:hAnsi="Arial" w:cs="Arial"/>
                <w:sz w:val="22"/>
                <w:szCs w:val="22"/>
                <w:lang w:val="es-MX"/>
              </w:rPr>
            </w:pPr>
          </w:p>
        </w:tc>
        <w:tc>
          <w:tcPr>
            <w:tcW w:w="4499" w:type="dxa"/>
          </w:tcPr>
          <w:p w:rsidR="00C32EB8" w:rsidRPr="003A76E9" w:rsidRDefault="00C32EB8" w:rsidP="002222E8">
            <w:pPr>
              <w:tabs>
                <w:tab w:val="left" w:pos="284"/>
                <w:tab w:val="left" w:pos="567"/>
                <w:tab w:val="left" w:leader="hyphen" w:pos="8789"/>
              </w:tabs>
              <w:spacing w:line="360" w:lineRule="auto"/>
              <w:rPr>
                <w:rFonts w:ascii="Arial" w:hAnsi="Arial" w:cs="Arial"/>
                <w:sz w:val="22"/>
                <w:szCs w:val="22"/>
                <w:lang w:val="es-MX"/>
              </w:rPr>
            </w:pPr>
          </w:p>
          <w:p w:rsidR="00E57EB7" w:rsidRPr="003A76E9" w:rsidRDefault="00E57EB7" w:rsidP="002222E8">
            <w:pPr>
              <w:tabs>
                <w:tab w:val="left" w:pos="284"/>
                <w:tab w:val="left" w:pos="567"/>
                <w:tab w:val="left" w:leader="hyphen" w:pos="8789"/>
              </w:tabs>
              <w:spacing w:line="360" w:lineRule="auto"/>
              <w:rPr>
                <w:rFonts w:ascii="Arial" w:hAnsi="Arial" w:cs="Arial"/>
                <w:sz w:val="22"/>
                <w:szCs w:val="22"/>
                <w:lang w:val="es-MX"/>
              </w:rPr>
            </w:pPr>
          </w:p>
          <w:p w:rsidR="00362CAF" w:rsidRPr="003A76E9" w:rsidRDefault="00362CAF" w:rsidP="002222E8">
            <w:pPr>
              <w:tabs>
                <w:tab w:val="left" w:pos="284"/>
                <w:tab w:val="left" w:pos="567"/>
                <w:tab w:val="left" w:leader="hyphen" w:pos="8789"/>
              </w:tabs>
              <w:spacing w:line="360" w:lineRule="auto"/>
              <w:rPr>
                <w:rFonts w:ascii="Arial" w:hAnsi="Arial" w:cs="Arial"/>
                <w:sz w:val="22"/>
                <w:szCs w:val="22"/>
                <w:lang w:val="es-MX"/>
              </w:rPr>
            </w:pPr>
            <w:r w:rsidRPr="003A76E9">
              <w:rPr>
                <w:rFonts w:ascii="Arial" w:hAnsi="Arial" w:cs="Arial"/>
                <w:sz w:val="22"/>
                <w:szCs w:val="22"/>
                <w:lang w:val="es-MX"/>
              </w:rPr>
              <w:t>_________________________________</w:t>
            </w:r>
          </w:p>
          <w:p w:rsidR="00BB1739" w:rsidRPr="003A76E9" w:rsidRDefault="007531AD" w:rsidP="002222E8">
            <w:pPr>
              <w:tabs>
                <w:tab w:val="left" w:pos="284"/>
                <w:tab w:val="left" w:pos="567"/>
                <w:tab w:val="left" w:leader="hyphen" w:pos="8789"/>
              </w:tabs>
              <w:spacing w:line="360" w:lineRule="auto"/>
              <w:jc w:val="center"/>
              <w:rPr>
                <w:rFonts w:ascii="Arial" w:hAnsi="Arial" w:cs="Arial"/>
                <w:b/>
                <w:sz w:val="22"/>
                <w:szCs w:val="22"/>
                <w:lang w:val="es-MX"/>
              </w:rPr>
            </w:pPr>
            <w:r w:rsidRPr="003A76E9">
              <w:rPr>
                <w:rFonts w:ascii="Arial" w:hAnsi="Arial" w:cs="Arial"/>
                <w:b/>
                <w:sz w:val="22"/>
                <w:szCs w:val="22"/>
                <w:lang w:val="es-MX"/>
              </w:rPr>
              <w:t>Mtro</w:t>
            </w:r>
            <w:r w:rsidR="00BB1739" w:rsidRPr="003A76E9">
              <w:rPr>
                <w:rFonts w:ascii="Arial" w:hAnsi="Arial" w:cs="Arial"/>
                <w:b/>
                <w:sz w:val="22"/>
                <w:szCs w:val="22"/>
                <w:lang w:val="es-MX"/>
              </w:rPr>
              <w:t>. Francisco Padilla Villa</w:t>
            </w:r>
            <w:r w:rsidR="00E24ECC">
              <w:rPr>
                <w:rFonts w:ascii="Arial" w:hAnsi="Arial" w:cs="Arial"/>
                <w:b/>
                <w:sz w:val="22"/>
                <w:szCs w:val="22"/>
                <w:lang w:val="es-MX"/>
              </w:rPr>
              <w:t>r</w:t>
            </w:r>
            <w:r w:rsidR="00BB1739" w:rsidRPr="003A76E9">
              <w:rPr>
                <w:rFonts w:ascii="Arial" w:hAnsi="Arial" w:cs="Arial"/>
                <w:b/>
                <w:sz w:val="22"/>
                <w:szCs w:val="22"/>
                <w:lang w:val="es-MX"/>
              </w:rPr>
              <w:t xml:space="preserve">ruel </w:t>
            </w:r>
          </w:p>
          <w:p w:rsidR="00362CAF" w:rsidRPr="003A76E9" w:rsidRDefault="00362CAF" w:rsidP="002222E8">
            <w:pPr>
              <w:tabs>
                <w:tab w:val="left" w:pos="284"/>
                <w:tab w:val="left" w:pos="567"/>
                <w:tab w:val="left" w:leader="hyphen" w:pos="8789"/>
              </w:tabs>
              <w:spacing w:line="360" w:lineRule="auto"/>
              <w:ind w:left="284"/>
              <w:jc w:val="center"/>
              <w:rPr>
                <w:rFonts w:ascii="Arial" w:hAnsi="Arial" w:cs="Arial"/>
                <w:b/>
                <w:sz w:val="22"/>
                <w:szCs w:val="22"/>
                <w:lang w:val="es-MX"/>
              </w:rPr>
            </w:pPr>
            <w:r w:rsidRPr="003A76E9">
              <w:rPr>
                <w:rFonts w:ascii="Arial" w:hAnsi="Arial" w:cs="Arial"/>
                <w:sz w:val="22"/>
                <w:szCs w:val="22"/>
                <w:lang w:val="es-MX"/>
              </w:rPr>
              <w:t xml:space="preserve">Vocal del Centro Empresarial de Jalisco. </w:t>
            </w:r>
          </w:p>
          <w:p w:rsidR="003466FE" w:rsidRPr="003A76E9" w:rsidRDefault="003466FE" w:rsidP="002222E8">
            <w:pPr>
              <w:tabs>
                <w:tab w:val="left" w:pos="284"/>
                <w:tab w:val="left" w:pos="567"/>
                <w:tab w:val="left" w:leader="hyphen" w:pos="8789"/>
              </w:tabs>
              <w:spacing w:line="360" w:lineRule="auto"/>
              <w:jc w:val="center"/>
              <w:rPr>
                <w:rFonts w:ascii="Arial" w:hAnsi="Arial" w:cs="Arial"/>
                <w:sz w:val="22"/>
                <w:szCs w:val="22"/>
                <w:lang w:val="es-MX"/>
              </w:rPr>
            </w:pPr>
          </w:p>
        </w:tc>
      </w:tr>
      <w:tr w:rsidR="004B1E87" w:rsidRPr="00A1515A" w:rsidTr="00394274">
        <w:tc>
          <w:tcPr>
            <w:tcW w:w="4555" w:type="dxa"/>
          </w:tcPr>
          <w:p w:rsidR="004B1E87" w:rsidRPr="003A76E9" w:rsidRDefault="004B1E87" w:rsidP="002222E8">
            <w:pPr>
              <w:tabs>
                <w:tab w:val="left" w:pos="284"/>
                <w:tab w:val="left" w:pos="567"/>
                <w:tab w:val="left" w:leader="hyphen" w:pos="8789"/>
              </w:tabs>
              <w:spacing w:line="360" w:lineRule="auto"/>
              <w:rPr>
                <w:rFonts w:ascii="Arial" w:hAnsi="Arial" w:cs="Arial"/>
                <w:sz w:val="22"/>
                <w:szCs w:val="22"/>
                <w:lang w:val="es-MX"/>
              </w:rPr>
            </w:pP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__________________________________</w:t>
            </w:r>
          </w:p>
          <w:p w:rsidR="004B1E87" w:rsidRPr="003A76E9" w:rsidRDefault="004B1E87" w:rsidP="002222E8">
            <w:pPr>
              <w:tabs>
                <w:tab w:val="left" w:pos="284"/>
                <w:tab w:val="left" w:pos="567"/>
                <w:tab w:val="left" w:leader="hyphen" w:pos="8789"/>
              </w:tabs>
              <w:spacing w:line="360" w:lineRule="auto"/>
              <w:jc w:val="center"/>
              <w:rPr>
                <w:rFonts w:ascii="Arial" w:hAnsi="Arial" w:cs="Arial"/>
                <w:b/>
                <w:sz w:val="22"/>
                <w:szCs w:val="22"/>
                <w:lang w:val="es-MX"/>
              </w:rPr>
            </w:pPr>
            <w:r w:rsidRPr="003A76E9">
              <w:rPr>
                <w:rFonts w:ascii="Arial" w:hAnsi="Arial" w:cs="Arial"/>
                <w:b/>
                <w:sz w:val="22"/>
                <w:szCs w:val="22"/>
                <w:lang w:val="es-MX"/>
              </w:rPr>
              <w:t>Mtro. Roberto Calderón Martínez</w:t>
            </w: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Vocal de la Secretaría de Desarrollo Económico.</w:t>
            </w:r>
          </w:p>
          <w:p w:rsidR="004B1E87" w:rsidRPr="003A76E9" w:rsidRDefault="004B1E87" w:rsidP="002222E8">
            <w:pPr>
              <w:tabs>
                <w:tab w:val="left" w:pos="284"/>
                <w:tab w:val="left" w:pos="567"/>
                <w:tab w:val="left" w:leader="hyphen" w:pos="8789"/>
              </w:tabs>
              <w:spacing w:line="360" w:lineRule="auto"/>
              <w:rPr>
                <w:rFonts w:ascii="Arial" w:hAnsi="Arial" w:cs="Arial"/>
                <w:sz w:val="22"/>
                <w:szCs w:val="22"/>
                <w:lang w:val="es-MX"/>
              </w:rPr>
            </w:pPr>
          </w:p>
        </w:tc>
        <w:tc>
          <w:tcPr>
            <w:tcW w:w="4499" w:type="dxa"/>
          </w:tcPr>
          <w:p w:rsidR="004B1E87" w:rsidRPr="003A76E9" w:rsidRDefault="004B1E87" w:rsidP="002222E8">
            <w:pPr>
              <w:tabs>
                <w:tab w:val="left" w:pos="284"/>
                <w:tab w:val="left" w:pos="567"/>
                <w:tab w:val="left" w:leader="hyphen" w:pos="8789"/>
              </w:tabs>
              <w:spacing w:line="360" w:lineRule="auto"/>
              <w:rPr>
                <w:rFonts w:ascii="Arial" w:hAnsi="Arial" w:cs="Arial"/>
                <w:sz w:val="22"/>
                <w:szCs w:val="22"/>
                <w:lang w:val="es-MX"/>
              </w:rPr>
            </w:pP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_________________________________</w:t>
            </w:r>
          </w:p>
          <w:p w:rsidR="004B1E87" w:rsidRPr="003A76E9" w:rsidRDefault="004B1E87" w:rsidP="002222E8">
            <w:pPr>
              <w:tabs>
                <w:tab w:val="left" w:pos="284"/>
                <w:tab w:val="left" w:pos="567"/>
                <w:tab w:val="left" w:leader="hyphen" w:pos="8789"/>
              </w:tabs>
              <w:spacing w:line="360" w:lineRule="auto"/>
              <w:jc w:val="center"/>
              <w:rPr>
                <w:rFonts w:ascii="Arial" w:hAnsi="Arial" w:cs="Arial"/>
                <w:b/>
                <w:sz w:val="22"/>
                <w:szCs w:val="22"/>
                <w:lang w:val="es-MX"/>
              </w:rPr>
            </w:pPr>
            <w:r w:rsidRPr="003A76E9">
              <w:rPr>
                <w:rFonts w:ascii="Arial" w:hAnsi="Arial" w:cs="Arial"/>
                <w:b/>
                <w:sz w:val="22"/>
                <w:szCs w:val="22"/>
                <w:lang w:val="es-MX"/>
              </w:rPr>
              <w:t>Lic. Francisco Aguilera Barba.</w:t>
            </w: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3A76E9">
              <w:rPr>
                <w:rFonts w:ascii="Arial" w:hAnsi="Arial" w:cs="Arial"/>
                <w:sz w:val="22"/>
                <w:szCs w:val="22"/>
                <w:lang w:val="es-MX"/>
              </w:rPr>
              <w:t>Vocal propietario de la Cámara Nacional de Comercio de Guadalajara</w:t>
            </w: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2222E8">
            <w:pPr>
              <w:tabs>
                <w:tab w:val="left" w:pos="284"/>
                <w:tab w:val="left" w:pos="567"/>
                <w:tab w:val="left" w:leader="hyphen" w:pos="8789"/>
              </w:tabs>
              <w:spacing w:line="360" w:lineRule="auto"/>
              <w:rPr>
                <w:rFonts w:ascii="Arial" w:hAnsi="Arial" w:cs="Arial"/>
                <w:sz w:val="22"/>
                <w:szCs w:val="22"/>
                <w:highlight w:val="yellow"/>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highlight w:val="yellow"/>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highlight w:val="yellow"/>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highlight w:val="yellow"/>
                <w:lang w:val="es-MX"/>
              </w:rPr>
            </w:pPr>
          </w:p>
          <w:p w:rsidR="00112A0C" w:rsidRPr="00A1515A" w:rsidRDefault="00112A0C" w:rsidP="002222E8">
            <w:pPr>
              <w:tabs>
                <w:tab w:val="left" w:pos="284"/>
                <w:tab w:val="left" w:pos="567"/>
                <w:tab w:val="left" w:leader="hyphen" w:pos="8789"/>
              </w:tabs>
              <w:spacing w:line="360" w:lineRule="auto"/>
              <w:rPr>
                <w:rFonts w:ascii="Arial" w:hAnsi="Arial" w:cs="Arial"/>
                <w:sz w:val="22"/>
                <w:szCs w:val="22"/>
                <w:highlight w:val="yellow"/>
                <w:lang w:val="es-MX"/>
              </w:rPr>
            </w:pPr>
          </w:p>
          <w:p w:rsidR="004B1E87" w:rsidRPr="00F902E0" w:rsidRDefault="004B1E87" w:rsidP="002222E8">
            <w:pPr>
              <w:tabs>
                <w:tab w:val="left" w:pos="284"/>
                <w:tab w:val="left" w:pos="567"/>
                <w:tab w:val="left" w:leader="hyphen" w:pos="8789"/>
              </w:tabs>
              <w:spacing w:line="360" w:lineRule="auto"/>
              <w:jc w:val="center"/>
              <w:rPr>
                <w:rFonts w:ascii="Arial" w:hAnsi="Arial" w:cs="Arial"/>
                <w:sz w:val="22"/>
                <w:szCs w:val="22"/>
                <w:lang w:val="es-MX"/>
              </w:rPr>
            </w:pPr>
            <w:r w:rsidRPr="00F902E0">
              <w:rPr>
                <w:rFonts w:ascii="Arial" w:hAnsi="Arial" w:cs="Arial"/>
                <w:sz w:val="22"/>
                <w:szCs w:val="22"/>
                <w:lang w:val="es-MX"/>
              </w:rPr>
              <w:lastRenderedPageBreak/>
              <w:t>__________________________________</w:t>
            </w:r>
          </w:p>
          <w:p w:rsidR="004B1E87" w:rsidRPr="00F902E0" w:rsidRDefault="004B1E87" w:rsidP="002222E8">
            <w:pPr>
              <w:tabs>
                <w:tab w:val="left" w:pos="284"/>
                <w:tab w:val="left" w:pos="567"/>
                <w:tab w:val="left" w:leader="hyphen" w:pos="8789"/>
              </w:tabs>
              <w:spacing w:line="360" w:lineRule="auto"/>
              <w:jc w:val="center"/>
              <w:rPr>
                <w:rFonts w:ascii="Arial" w:hAnsi="Arial" w:cs="Arial"/>
                <w:b/>
                <w:sz w:val="22"/>
                <w:szCs w:val="22"/>
                <w:lang w:val="es-MX"/>
              </w:rPr>
            </w:pPr>
            <w:r w:rsidRPr="00F902E0">
              <w:rPr>
                <w:rFonts w:ascii="Arial" w:hAnsi="Arial" w:cs="Arial"/>
                <w:b/>
                <w:sz w:val="22"/>
                <w:szCs w:val="22"/>
                <w:lang w:val="es-MX"/>
              </w:rPr>
              <w:t xml:space="preserve">Lic. </w:t>
            </w:r>
            <w:r w:rsidR="007531AD" w:rsidRPr="00F902E0">
              <w:rPr>
                <w:rFonts w:ascii="Arial" w:hAnsi="Arial" w:cs="Arial"/>
                <w:b/>
                <w:sz w:val="22"/>
                <w:szCs w:val="22"/>
                <w:lang w:val="es-MX"/>
              </w:rPr>
              <w:t>José Luis Ayala Ávalos</w:t>
            </w:r>
          </w:p>
          <w:p w:rsidR="004B1E87" w:rsidRPr="00A1515A" w:rsidRDefault="004B1E87" w:rsidP="002222E8">
            <w:pPr>
              <w:tabs>
                <w:tab w:val="left" w:pos="284"/>
                <w:tab w:val="left" w:pos="567"/>
                <w:tab w:val="left" w:leader="hyphen" w:pos="8789"/>
              </w:tabs>
              <w:spacing w:line="360" w:lineRule="auto"/>
              <w:jc w:val="center"/>
              <w:rPr>
                <w:rFonts w:ascii="Arial" w:hAnsi="Arial" w:cs="Arial"/>
                <w:sz w:val="22"/>
                <w:szCs w:val="22"/>
                <w:highlight w:val="yellow"/>
                <w:lang w:val="es-MX"/>
              </w:rPr>
            </w:pPr>
            <w:r w:rsidRPr="00F902E0">
              <w:rPr>
                <w:rFonts w:ascii="Arial" w:hAnsi="Arial" w:cs="Arial"/>
                <w:sz w:val="22"/>
                <w:szCs w:val="22"/>
                <w:lang w:val="es-MX"/>
              </w:rPr>
              <w:t>Vocal de la Contraloría del Estado de Jalisco</w:t>
            </w:r>
          </w:p>
        </w:tc>
        <w:tc>
          <w:tcPr>
            <w:tcW w:w="4499" w:type="dxa"/>
          </w:tcPr>
          <w:p w:rsidR="004B1E87" w:rsidRDefault="004B1E87" w:rsidP="002222E8">
            <w:pPr>
              <w:tabs>
                <w:tab w:val="left" w:pos="284"/>
                <w:tab w:val="left" w:pos="567"/>
                <w:tab w:val="left" w:leader="hyphen" w:pos="8789"/>
              </w:tabs>
              <w:spacing w:line="360" w:lineRule="auto"/>
              <w:rPr>
                <w:rFonts w:ascii="Arial" w:hAnsi="Arial" w:cs="Arial"/>
                <w:sz w:val="22"/>
                <w:szCs w:val="22"/>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lang w:val="es-MX"/>
              </w:rPr>
            </w:pPr>
          </w:p>
          <w:p w:rsidR="00112A0C" w:rsidRDefault="00112A0C" w:rsidP="002222E8">
            <w:pPr>
              <w:tabs>
                <w:tab w:val="left" w:pos="284"/>
                <w:tab w:val="left" w:pos="567"/>
                <w:tab w:val="left" w:leader="hyphen" w:pos="8789"/>
              </w:tabs>
              <w:spacing w:line="360" w:lineRule="auto"/>
              <w:rPr>
                <w:rFonts w:ascii="Arial" w:hAnsi="Arial" w:cs="Arial"/>
                <w:sz w:val="22"/>
                <w:szCs w:val="22"/>
                <w:lang w:val="es-MX"/>
              </w:rPr>
            </w:pPr>
          </w:p>
          <w:p w:rsidR="00112A0C" w:rsidRPr="003A76E9" w:rsidRDefault="00112A0C" w:rsidP="002222E8">
            <w:pPr>
              <w:tabs>
                <w:tab w:val="left" w:pos="284"/>
                <w:tab w:val="left" w:pos="567"/>
                <w:tab w:val="left" w:leader="hyphen" w:pos="8789"/>
              </w:tabs>
              <w:spacing w:line="360" w:lineRule="auto"/>
              <w:rPr>
                <w:rFonts w:ascii="Arial" w:hAnsi="Arial" w:cs="Arial"/>
                <w:sz w:val="22"/>
                <w:szCs w:val="22"/>
                <w:lang w:val="es-MX"/>
              </w:rPr>
            </w:pPr>
          </w:p>
          <w:p w:rsidR="003A76E9" w:rsidRPr="003A76E9" w:rsidRDefault="003A76E9" w:rsidP="003A76E9">
            <w:pPr>
              <w:tabs>
                <w:tab w:val="left" w:pos="284"/>
                <w:tab w:val="left" w:pos="567"/>
                <w:tab w:val="left" w:leader="hyphen" w:pos="8789"/>
              </w:tabs>
              <w:spacing w:line="360" w:lineRule="auto"/>
              <w:rPr>
                <w:rFonts w:ascii="Arial" w:hAnsi="Arial" w:cs="Arial"/>
                <w:sz w:val="22"/>
                <w:szCs w:val="22"/>
                <w:lang w:val="es-MX"/>
              </w:rPr>
            </w:pPr>
            <w:r w:rsidRPr="003A76E9">
              <w:rPr>
                <w:rFonts w:ascii="Arial" w:hAnsi="Arial" w:cs="Arial"/>
                <w:sz w:val="22"/>
                <w:szCs w:val="22"/>
                <w:lang w:val="es-MX"/>
              </w:rPr>
              <w:lastRenderedPageBreak/>
              <w:t>__________________________________</w:t>
            </w:r>
          </w:p>
          <w:p w:rsidR="003A76E9" w:rsidRPr="003A76E9" w:rsidRDefault="003A76E9" w:rsidP="003A76E9">
            <w:pPr>
              <w:tabs>
                <w:tab w:val="left" w:pos="284"/>
                <w:tab w:val="left" w:pos="567"/>
                <w:tab w:val="left" w:leader="hyphen" w:pos="8789"/>
              </w:tabs>
              <w:spacing w:line="360" w:lineRule="auto"/>
              <w:jc w:val="center"/>
              <w:rPr>
                <w:rFonts w:ascii="Arial" w:hAnsi="Arial" w:cs="Arial"/>
                <w:b/>
                <w:sz w:val="22"/>
                <w:szCs w:val="22"/>
                <w:lang w:val="es-MX"/>
              </w:rPr>
            </w:pPr>
            <w:r w:rsidRPr="003A76E9">
              <w:rPr>
                <w:rFonts w:ascii="Arial" w:hAnsi="Arial" w:cs="Arial"/>
                <w:b/>
                <w:sz w:val="22"/>
                <w:szCs w:val="22"/>
                <w:lang w:val="es-MX"/>
              </w:rPr>
              <w:t>Lic. Armando González Farah</w:t>
            </w:r>
          </w:p>
          <w:p w:rsidR="003A76E9" w:rsidRPr="003A76E9" w:rsidRDefault="003A76E9" w:rsidP="003A76E9">
            <w:pPr>
              <w:tabs>
                <w:tab w:val="left" w:pos="284"/>
                <w:tab w:val="left" w:pos="567"/>
                <w:tab w:val="left" w:leader="hyphen" w:pos="8789"/>
              </w:tabs>
              <w:spacing w:line="360" w:lineRule="auto"/>
              <w:ind w:left="284"/>
              <w:jc w:val="center"/>
              <w:rPr>
                <w:rFonts w:ascii="Arial" w:hAnsi="Arial" w:cs="Arial"/>
                <w:b/>
                <w:sz w:val="22"/>
                <w:szCs w:val="22"/>
                <w:lang w:val="es-MX"/>
              </w:rPr>
            </w:pPr>
            <w:r w:rsidRPr="003A76E9">
              <w:rPr>
                <w:rFonts w:ascii="Arial" w:hAnsi="Arial" w:cs="Arial"/>
                <w:sz w:val="22"/>
                <w:szCs w:val="22"/>
                <w:lang w:val="es-MX"/>
              </w:rPr>
              <w:t>Vocal Suplente del Consejo de Cámaras Industriales de Jalisco.</w:t>
            </w:r>
          </w:p>
          <w:p w:rsidR="004B1E87" w:rsidRPr="003A76E9" w:rsidRDefault="004B1E87" w:rsidP="002222E8">
            <w:pPr>
              <w:tabs>
                <w:tab w:val="left" w:pos="284"/>
                <w:tab w:val="left" w:pos="567"/>
                <w:tab w:val="left" w:leader="hyphen" w:pos="8789"/>
              </w:tabs>
              <w:spacing w:line="360" w:lineRule="auto"/>
              <w:ind w:left="284"/>
              <w:jc w:val="center"/>
              <w:rPr>
                <w:rFonts w:ascii="Arial" w:hAnsi="Arial" w:cs="Arial"/>
                <w:b/>
                <w:sz w:val="22"/>
                <w:szCs w:val="22"/>
                <w:lang w:val="es-MX"/>
              </w:rPr>
            </w:pPr>
          </w:p>
          <w:p w:rsidR="004B1E87" w:rsidRPr="003A76E9" w:rsidRDefault="004B1E87" w:rsidP="002222E8">
            <w:pPr>
              <w:tabs>
                <w:tab w:val="left" w:pos="284"/>
                <w:tab w:val="left" w:pos="567"/>
                <w:tab w:val="left" w:leader="hyphen" w:pos="8789"/>
              </w:tabs>
              <w:spacing w:line="360" w:lineRule="auto"/>
              <w:jc w:val="center"/>
              <w:rPr>
                <w:rFonts w:ascii="Arial" w:hAnsi="Arial" w:cs="Arial"/>
                <w:sz w:val="22"/>
                <w:szCs w:val="22"/>
                <w:lang w:val="es-MX"/>
              </w:rPr>
            </w:pPr>
          </w:p>
        </w:tc>
      </w:tr>
    </w:tbl>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112A0C" w:rsidRDefault="00112A0C" w:rsidP="002222E8">
      <w:pPr>
        <w:tabs>
          <w:tab w:val="left" w:pos="284"/>
          <w:tab w:val="left" w:pos="567"/>
          <w:tab w:val="left" w:leader="hyphen" w:pos="8789"/>
        </w:tabs>
        <w:spacing w:line="360" w:lineRule="auto"/>
        <w:jc w:val="center"/>
        <w:rPr>
          <w:rFonts w:ascii="Arial" w:hAnsi="Arial" w:cs="Arial"/>
          <w:b/>
          <w:szCs w:val="22"/>
          <w:lang w:val="es-MX"/>
        </w:rPr>
      </w:pPr>
    </w:p>
    <w:p w:rsidR="00237205" w:rsidRDefault="004F5CBD" w:rsidP="002222E8">
      <w:pPr>
        <w:tabs>
          <w:tab w:val="left" w:pos="284"/>
          <w:tab w:val="left" w:pos="567"/>
          <w:tab w:val="left" w:leader="hyphen" w:pos="8789"/>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F902E0">
        <w:rPr>
          <w:rFonts w:ascii="Arial" w:hAnsi="Arial" w:cs="Arial"/>
          <w:b/>
          <w:szCs w:val="22"/>
          <w:lang w:val="es-MX"/>
        </w:rPr>
        <w:t xml:space="preserve">ACTA </w:t>
      </w:r>
      <w:r w:rsidR="00F902E0" w:rsidRPr="00F902E0">
        <w:rPr>
          <w:rFonts w:ascii="Arial" w:hAnsi="Arial" w:cs="Arial"/>
          <w:b/>
          <w:szCs w:val="22"/>
          <w:lang w:val="es-MX"/>
        </w:rPr>
        <w:t>CUARTA</w:t>
      </w:r>
      <w:r w:rsidR="00EA7476" w:rsidRPr="00F902E0">
        <w:rPr>
          <w:rFonts w:ascii="Arial" w:hAnsi="Arial" w:cs="Arial"/>
          <w:b/>
          <w:szCs w:val="22"/>
          <w:lang w:val="es-MX"/>
        </w:rPr>
        <w:t xml:space="preserve"> </w:t>
      </w:r>
      <w:r w:rsidR="00842E0F" w:rsidRPr="00F902E0">
        <w:rPr>
          <w:rFonts w:ascii="Arial" w:hAnsi="Arial" w:cs="Arial"/>
          <w:b/>
          <w:szCs w:val="22"/>
          <w:lang w:val="es-MX"/>
        </w:rPr>
        <w:t>REUNIÓN EXTRAORDINARIA</w:t>
      </w:r>
      <w:r w:rsidR="00936C5D" w:rsidRPr="00F902E0">
        <w:rPr>
          <w:rFonts w:ascii="Arial" w:hAnsi="Arial" w:cs="Arial"/>
          <w:b/>
          <w:szCs w:val="22"/>
          <w:lang w:val="es-MX"/>
        </w:rPr>
        <w:t xml:space="preserve"> </w:t>
      </w:r>
      <w:r w:rsidRPr="00F902E0">
        <w:rPr>
          <w:rFonts w:ascii="Arial" w:hAnsi="Arial" w:cs="Arial"/>
          <w:b/>
          <w:szCs w:val="22"/>
          <w:lang w:val="es-MX"/>
        </w:rPr>
        <w:t>DE LA COMISIÓN DE ADQUISICIONES Y ENAJENACIONES DEL ESTADO DE JALISCO</w:t>
      </w:r>
    </w:p>
    <w:p w:rsidR="00E24ECC" w:rsidRDefault="00E24ECC" w:rsidP="002222E8">
      <w:pPr>
        <w:tabs>
          <w:tab w:val="left" w:pos="284"/>
          <w:tab w:val="left" w:pos="567"/>
          <w:tab w:val="left" w:leader="hyphen" w:pos="8789"/>
        </w:tabs>
        <w:spacing w:line="360" w:lineRule="auto"/>
        <w:jc w:val="center"/>
        <w:rPr>
          <w:rFonts w:ascii="Arial" w:hAnsi="Arial" w:cs="Arial"/>
          <w:b/>
          <w:szCs w:val="22"/>
          <w:lang w:val="es-MX"/>
        </w:rPr>
      </w:pPr>
    </w:p>
    <w:p w:rsidR="00E24ECC" w:rsidRDefault="00E24ECC" w:rsidP="002222E8">
      <w:pPr>
        <w:tabs>
          <w:tab w:val="left" w:pos="284"/>
          <w:tab w:val="left" w:pos="567"/>
          <w:tab w:val="left" w:leader="hyphen" w:pos="8789"/>
        </w:tabs>
        <w:spacing w:line="360" w:lineRule="auto"/>
        <w:jc w:val="center"/>
        <w:rPr>
          <w:rFonts w:ascii="Arial" w:hAnsi="Arial" w:cs="Arial"/>
          <w:b/>
          <w:szCs w:val="22"/>
          <w:lang w:val="es-MX"/>
        </w:rPr>
      </w:pPr>
    </w:p>
    <w:p w:rsidR="00E24ECC" w:rsidRPr="00661427" w:rsidRDefault="00E24ECC" w:rsidP="002222E8">
      <w:pPr>
        <w:tabs>
          <w:tab w:val="left" w:pos="284"/>
          <w:tab w:val="left" w:pos="567"/>
          <w:tab w:val="left" w:leader="hyphen" w:pos="8789"/>
        </w:tabs>
        <w:spacing w:line="360" w:lineRule="auto"/>
        <w:jc w:val="center"/>
        <w:rPr>
          <w:rFonts w:ascii="Arial" w:hAnsi="Arial" w:cs="Arial"/>
          <w:b/>
          <w:szCs w:val="22"/>
          <w:lang w:val="es-MX"/>
        </w:rPr>
      </w:pPr>
    </w:p>
    <w:p w:rsidR="007C2C9E" w:rsidRPr="00002671" w:rsidRDefault="004F5CBD" w:rsidP="002222E8">
      <w:pPr>
        <w:tabs>
          <w:tab w:val="left" w:pos="284"/>
          <w:tab w:val="left" w:pos="567"/>
          <w:tab w:val="left" w:leader="hyphen" w:pos="8789"/>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DD" w:rsidRDefault="00B603DD">
      <w:r>
        <w:separator/>
      </w:r>
    </w:p>
  </w:endnote>
  <w:endnote w:type="continuationSeparator" w:id="0">
    <w:p w:rsidR="00B603DD" w:rsidRDefault="00B6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B8303F" w:rsidP="00721977">
    <w:pPr>
      <w:pStyle w:val="Piedepgina"/>
      <w:rPr>
        <w:rFonts w:ascii="Arial" w:hAnsi="Arial" w:cs="Arial"/>
        <w:sz w:val="16"/>
        <w:szCs w:val="16"/>
      </w:rPr>
    </w:pPr>
    <w:r>
      <w:rPr>
        <w:rFonts w:ascii="Arial" w:hAnsi="Arial" w:cs="Arial"/>
        <w:sz w:val="16"/>
        <w:szCs w:val="16"/>
      </w:rPr>
      <w:t>Cuarta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B8303F" w:rsidP="00721977">
    <w:pPr>
      <w:pStyle w:val="Piedepgina"/>
      <w:rPr>
        <w:rFonts w:ascii="Arial" w:hAnsi="Arial" w:cs="Arial"/>
        <w:sz w:val="16"/>
        <w:szCs w:val="16"/>
      </w:rPr>
    </w:pPr>
    <w:r>
      <w:rPr>
        <w:rFonts w:ascii="Arial" w:hAnsi="Arial" w:cs="Arial"/>
        <w:sz w:val="16"/>
        <w:szCs w:val="16"/>
      </w:rPr>
      <w:t>23 de febrero de 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C36A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C36A7">
      <w:rPr>
        <w:b/>
        <w:noProof/>
      </w:rPr>
      <w:t>15</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DD" w:rsidRDefault="00B603DD">
      <w:r>
        <w:separator/>
      </w:r>
    </w:p>
  </w:footnote>
  <w:footnote w:type="continuationSeparator" w:id="0">
    <w:p w:rsidR="00B603DD" w:rsidRDefault="00B6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A0F76"/>
    <w:multiLevelType w:val="hybridMultilevel"/>
    <w:tmpl w:val="A81A8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0915D2"/>
    <w:multiLevelType w:val="hybridMultilevel"/>
    <w:tmpl w:val="8876A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761323"/>
    <w:multiLevelType w:val="hybridMultilevel"/>
    <w:tmpl w:val="C2CC9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5024A8"/>
    <w:multiLevelType w:val="hybridMultilevel"/>
    <w:tmpl w:val="1A848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A46487"/>
    <w:multiLevelType w:val="hybridMultilevel"/>
    <w:tmpl w:val="427AD400"/>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5B64DE"/>
    <w:multiLevelType w:val="hybridMultilevel"/>
    <w:tmpl w:val="D766F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1"/>
  </w:num>
  <w:num w:numId="5">
    <w:abstractNumId w:val="8"/>
  </w:num>
  <w:num w:numId="6">
    <w:abstractNumId w:val="3"/>
  </w:num>
  <w:num w:numId="7">
    <w:abstractNumId w:val="16"/>
  </w:num>
  <w:num w:numId="8">
    <w:abstractNumId w:val="2"/>
  </w:num>
  <w:num w:numId="9">
    <w:abstractNumId w:val="18"/>
  </w:num>
  <w:num w:numId="10">
    <w:abstractNumId w:val="10"/>
  </w:num>
  <w:num w:numId="11">
    <w:abstractNumId w:val="4"/>
  </w:num>
  <w:num w:numId="12">
    <w:abstractNumId w:val="5"/>
  </w:num>
  <w:num w:numId="13">
    <w:abstractNumId w:val="23"/>
  </w:num>
  <w:num w:numId="14">
    <w:abstractNumId w:val="7"/>
  </w:num>
  <w:num w:numId="15">
    <w:abstractNumId w:val="1"/>
  </w:num>
  <w:num w:numId="16">
    <w:abstractNumId w:val="19"/>
  </w:num>
  <w:num w:numId="17">
    <w:abstractNumId w:val="15"/>
  </w:num>
  <w:num w:numId="18">
    <w:abstractNumId w:val="13"/>
  </w:num>
  <w:num w:numId="19">
    <w:abstractNumId w:val="14"/>
  </w:num>
  <w:num w:numId="20">
    <w:abstractNumId w:val="22"/>
  </w:num>
  <w:num w:numId="21">
    <w:abstractNumId w:val="21"/>
  </w:num>
  <w:num w:numId="22">
    <w:abstractNumId w:val="12"/>
  </w:num>
  <w:num w:numId="23">
    <w:abstractNumId w:val="24"/>
  </w:num>
  <w:num w:numId="24">
    <w:abstractNumId w:val="20"/>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78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87D17"/>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836"/>
    <w:rsid w:val="00105E4F"/>
    <w:rsid w:val="00105EE5"/>
    <w:rsid w:val="00106319"/>
    <w:rsid w:val="00106AA8"/>
    <w:rsid w:val="0010713D"/>
    <w:rsid w:val="0010718B"/>
    <w:rsid w:val="00107527"/>
    <w:rsid w:val="00110A81"/>
    <w:rsid w:val="00111D3E"/>
    <w:rsid w:val="00112590"/>
    <w:rsid w:val="001127A1"/>
    <w:rsid w:val="00112A0C"/>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3EAA"/>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6A7"/>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22E8"/>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924"/>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505"/>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00C"/>
    <w:rsid w:val="003A5507"/>
    <w:rsid w:val="003A55F1"/>
    <w:rsid w:val="003A5BF1"/>
    <w:rsid w:val="003A753C"/>
    <w:rsid w:val="003A757E"/>
    <w:rsid w:val="003A76E9"/>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6AB"/>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94B"/>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43E"/>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1F1"/>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D79EE"/>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0D7"/>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684"/>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79"/>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33E"/>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47A"/>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6FF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67"/>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A3F"/>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8CA"/>
    <w:rsid w:val="00B52A8E"/>
    <w:rsid w:val="00B532EB"/>
    <w:rsid w:val="00B54862"/>
    <w:rsid w:val="00B54ABF"/>
    <w:rsid w:val="00B56387"/>
    <w:rsid w:val="00B563C3"/>
    <w:rsid w:val="00B5685D"/>
    <w:rsid w:val="00B572FD"/>
    <w:rsid w:val="00B578F3"/>
    <w:rsid w:val="00B57EB4"/>
    <w:rsid w:val="00B603DD"/>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03F"/>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16F7"/>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3D5"/>
    <w:rsid w:val="00C7454F"/>
    <w:rsid w:val="00C75675"/>
    <w:rsid w:val="00C759C8"/>
    <w:rsid w:val="00C75A87"/>
    <w:rsid w:val="00C75BA8"/>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57"/>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20"/>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3DD"/>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0A1D"/>
    <w:rsid w:val="00E01198"/>
    <w:rsid w:val="00E0147F"/>
    <w:rsid w:val="00E0168D"/>
    <w:rsid w:val="00E01AE9"/>
    <w:rsid w:val="00E02750"/>
    <w:rsid w:val="00E027BB"/>
    <w:rsid w:val="00E02A20"/>
    <w:rsid w:val="00E03096"/>
    <w:rsid w:val="00E05344"/>
    <w:rsid w:val="00E057B6"/>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ECC"/>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6F89"/>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656D"/>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2E0"/>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28"/>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5C6"/>
  <w15:docId w15:val="{3DA9ADFB-CD7C-4B5D-AD0D-A7403BC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2F53-F023-4060-9DFB-9C191FE9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4913</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2018-11-16T21:56:00Z</cp:lastPrinted>
  <dcterms:created xsi:type="dcterms:W3CDTF">2018-10-18T20:39:00Z</dcterms:created>
  <dcterms:modified xsi:type="dcterms:W3CDTF">2018-11-16T21:59:00Z</dcterms:modified>
</cp:coreProperties>
</file>