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w:t>
      </w:r>
      <w:r w:rsidRPr="00A93E34">
        <w:rPr>
          <w:rFonts w:cs="Arial"/>
          <w:sz w:val="22"/>
          <w:szCs w:val="22"/>
        </w:rPr>
        <w:t>de Guadalajara, Jalisco, a las 1</w:t>
      </w:r>
      <w:r w:rsidR="00A93E34" w:rsidRPr="00A93E34">
        <w:rPr>
          <w:rFonts w:cs="Arial"/>
          <w:sz w:val="22"/>
          <w:szCs w:val="22"/>
        </w:rPr>
        <w:t>1</w:t>
      </w:r>
      <w:r w:rsidRPr="00A93E34">
        <w:rPr>
          <w:rFonts w:cs="Arial"/>
          <w:sz w:val="22"/>
          <w:szCs w:val="22"/>
        </w:rPr>
        <w:t xml:space="preserve">:00 </w:t>
      </w:r>
      <w:r w:rsidR="002507B8">
        <w:rPr>
          <w:rFonts w:cs="Arial"/>
          <w:sz w:val="22"/>
          <w:szCs w:val="22"/>
        </w:rPr>
        <w:t xml:space="preserve">once </w:t>
      </w:r>
      <w:r w:rsidRPr="00A93E34">
        <w:rPr>
          <w:rFonts w:cs="Arial"/>
          <w:sz w:val="22"/>
          <w:szCs w:val="22"/>
        </w:rPr>
        <w:t xml:space="preserve">horas del día </w:t>
      </w:r>
      <w:r w:rsidR="00A93E34" w:rsidRPr="00A93E34">
        <w:rPr>
          <w:rFonts w:cs="Arial"/>
          <w:sz w:val="22"/>
          <w:szCs w:val="22"/>
        </w:rPr>
        <w:t>25 veinticinco</w:t>
      </w:r>
      <w:r w:rsidRPr="00A93E34">
        <w:rPr>
          <w:rFonts w:cs="Arial"/>
          <w:sz w:val="22"/>
          <w:szCs w:val="22"/>
        </w:rPr>
        <w:t xml:space="preserve"> del mes de </w:t>
      </w:r>
      <w:r w:rsidR="00A93E34" w:rsidRPr="00A93E34">
        <w:rPr>
          <w:rFonts w:cs="Arial"/>
          <w:sz w:val="22"/>
          <w:szCs w:val="22"/>
        </w:rPr>
        <w:t xml:space="preserve">octubre </w:t>
      </w:r>
      <w:r w:rsidRPr="00A93E34">
        <w:rPr>
          <w:rFonts w:cs="Arial"/>
          <w:sz w:val="22"/>
          <w:szCs w:val="22"/>
        </w:rPr>
        <w:t xml:space="preserve">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A93E34" w:rsidRPr="00A93E34">
        <w:rPr>
          <w:rFonts w:cs="Arial"/>
          <w:b/>
          <w:sz w:val="22"/>
          <w:szCs w:val="22"/>
          <w:u w:val="single"/>
        </w:rPr>
        <w:t>TRIGÉSIMO NOVENA</w:t>
      </w:r>
      <w:r w:rsidRPr="00A93E34">
        <w:rPr>
          <w:rFonts w:cs="Arial"/>
          <w:b/>
          <w:sz w:val="22"/>
          <w:szCs w:val="22"/>
          <w:u w:val="single"/>
        </w:rPr>
        <w:t xml:space="preserve"> REUNIÓN EXTRAORDINARIA</w:t>
      </w:r>
      <w:r w:rsidRPr="002507B8">
        <w:rPr>
          <w:rFonts w:cs="Arial"/>
          <w:b/>
          <w:sz w:val="22"/>
          <w:szCs w:val="22"/>
        </w:rPr>
        <w:t xml:space="preserve"> </w:t>
      </w:r>
      <w:r w:rsidRPr="00A93E34">
        <w:rPr>
          <w:rFonts w:cs="Arial"/>
          <w:sz w:val="22"/>
          <w:szCs w:val="22"/>
        </w:rPr>
        <w:t>del año en curso; se procedió a iniciar la reunión de conformidad a lo establecido por el artículo 123 del Reglamento de la Ley de Compras Gubernamentales</w:t>
      </w:r>
      <w:r>
        <w:rPr>
          <w:rFonts w:cs="Arial"/>
          <w:sz w:val="22"/>
          <w:szCs w:val="22"/>
        </w:rPr>
        <w:t xml:space="preserve">,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507B8">
        <w:rPr>
          <w:rFonts w:cs="Arial"/>
          <w:sz w:val="22"/>
          <w:szCs w:val="22"/>
        </w:rPr>
        <w:t>-</w:t>
      </w:r>
      <w:r w:rsidRPr="00661427">
        <w:rPr>
          <w:rFonts w:cs="Arial"/>
          <w:sz w:val="22"/>
          <w:szCs w:val="22"/>
        </w:rPr>
        <w:t>----------------------------------------------------------------------------------</w:t>
      </w:r>
      <w:r w:rsidR="00DC1915">
        <w:rPr>
          <w:rFonts w:cs="Arial"/>
          <w:sz w:val="22"/>
          <w:szCs w:val="22"/>
        </w:rPr>
        <w:t>----------------------------------------</w:t>
      </w:r>
    </w:p>
    <w:p w:rsidR="00B97447" w:rsidRPr="00661427" w:rsidRDefault="002507B8" w:rsidP="00B97447">
      <w:pPr>
        <w:pStyle w:val="Textoindependiente"/>
        <w:spacing w:line="360" w:lineRule="auto"/>
        <w:rPr>
          <w:rFonts w:cs="Arial"/>
          <w:sz w:val="22"/>
          <w:szCs w:val="22"/>
        </w:rPr>
      </w:pPr>
      <w:r>
        <w:rPr>
          <w:rFonts w:cs="Arial"/>
          <w:sz w:val="22"/>
          <w:szCs w:val="22"/>
        </w:rPr>
        <w:t>------------</w:t>
      </w:r>
      <w:r w:rsidR="00B97447" w:rsidRPr="00661427">
        <w:rPr>
          <w:rFonts w:cs="Arial"/>
          <w:sz w:val="22"/>
          <w:szCs w:val="22"/>
        </w:rPr>
        <w:t xml:space="preserve">----------------------------------------------- </w:t>
      </w:r>
      <w:r w:rsidR="00B97447" w:rsidRPr="00661427">
        <w:rPr>
          <w:rFonts w:cs="Arial"/>
          <w:b/>
          <w:sz w:val="22"/>
          <w:szCs w:val="22"/>
        </w:rPr>
        <w:t>ORDEN DEL DÍA:</w:t>
      </w:r>
      <w:r w:rsidR="00B97447"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6B0A8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6B0A8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6B0A8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6B0A85">
        <w:rPr>
          <w:rFonts w:cs="Arial"/>
          <w:sz w:val="22"/>
          <w:szCs w:val="22"/>
        </w:rPr>
        <w:t xml:space="preserve"> </w:t>
      </w:r>
      <w:r w:rsidRPr="00661427">
        <w:rPr>
          <w:rFonts w:cs="Arial"/>
          <w:sz w:val="22"/>
          <w:szCs w:val="22"/>
        </w:rPr>
        <w:t>-----------------------------------------------------------------------------------------------</w:t>
      </w:r>
      <w:r w:rsidR="00DC1915">
        <w:rPr>
          <w:rFonts w:cs="Arial"/>
          <w:sz w:val="22"/>
          <w:szCs w:val="22"/>
        </w:rPr>
        <w:t>--------------</w:t>
      </w:r>
      <w:r w:rsidR="006B0A8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6B0A85">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6B0A85">
        <w:rPr>
          <w:rFonts w:cs="Arial"/>
          <w:sz w:val="22"/>
          <w:szCs w:val="22"/>
        </w:rPr>
        <w:t xml:space="preserve"> </w:t>
      </w:r>
      <w:r w:rsidRPr="00661427">
        <w:rPr>
          <w:rFonts w:cs="Arial"/>
          <w:sz w:val="22"/>
          <w:szCs w:val="22"/>
        </w:rPr>
        <w:t>-----------------------------------------------------------------------------------</w:t>
      </w:r>
      <w:r>
        <w:rPr>
          <w:rFonts w:cs="Arial"/>
          <w:sz w:val="22"/>
          <w:szCs w:val="22"/>
        </w:rPr>
        <w:t>--</w:t>
      </w:r>
      <w:r w:rsidR="006B0A85">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B0065E"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B0065E">
        <w:rPr>
          <w:rFonts w:cs="Arial"/>
          <w:sz w:val="22"/>
          <w:szCs w:val="22"/>
        </w:rPr>
        <w:t>asistencia haciéndose constar la presencia de: ---------------------------------------------------------</w:t>
      </w:r>
      <w:r w:rsidR="00DC1915" w:rsidRPr="00B0065E">
        <w:rPr>
          <w:rFonts w:cs="Arial"/>
          <w:sz w:val="22"/>
          <w:szCs w:val="22"/>
        </w:rPr>
        <w:t>--------------</w:t>
      </w:r>
      <w:r w:rsidR="00D308AA">
        <w:rPr>
          <w:rFonts w:cs="Arial"/>
          <w:sz w:val="22"/>
          <w:szCs w:val="22"/>
        </w:rPr>
        <w:t>-</w:t>
      </w:r>
    </w:p>
    <w:p w:rsidR="00B97447" w:rsidRPr="00B0065E" w:rsidRDefault="00B97447" w:rsidP="00B97447">
      <w:pPr>
        <w:pStyle w:val="Textoindependiente"/>
        <w:numPr>
          <w:ilvl w:val="0"/>
          <w:numId w:val="4"/>
        </w:numPr>
        <w:spacing w:line="360" w:lineRule="auto"/>
        <w:ind w:left="284" w:firstLine="0"/>
        <w:rPr>
          <w:rFonts w:cs="Arial"/>
          <w:sz w:val="22"/>
          <w:szCs w:val="22"/>
        </w:rPr>
      </w:pPr>
      <w:r w:rsidRPr="00B0065E">
        <w:rPr>
          <w:rFonts w:cs="Arial"/>
          <w:b/>
          <w:sz w:val="22"/>
          <w:szCs w:val="22"/>
        </w:rPr>
        <w:t>Lic. Luis Mauricio Gudiño Coronado</w:t>
      </w:r>
      <w:r w:rsidRPr="00B0065E">
        <w:rPr>
          <w:rFonts w:cs="Arial"/>
          <w:sz w:val="22"/>
          <w:szCs w:val="22"/>
        </w:rPr>
        <w:t xml:space="preserve"> Presidente del Comité, representante de la SEPAF. </w:t>
      </w:r>
      <w:r w:rsidR="00D308AA">
        <w:rPr>
          <w:rFonts w:cs="Arial"/>
          <w:sz w:val="22"/>
          <w:szCs w:val="22"/>
        </w:rPr>
        <w:t>-</w:t>
      </w:r>
      <w:r w:rsidRPr="00B0065E">
        <w:rPr>
          <w:rFonts w:cs="Arial"/>
          <w:sz w:val="22"/>
          <w:szCs w:val="22"/>
        </w:rPr>
        <w:t>--</w:t>
      </w:r>
    </w:p>
    <w:p w:rsidR="00B97447" w:rsidRPr="00B0065E" w:rsidRDefault="00B97447" w:rsidP="00B97447">
      <w:pPr>
        <w:pStyle w:val="Textoindependiente"/>
        <w:numPr>
          <w:ilvl w:val="0"/>
          <w:numId w:val="4"/>
        </w:numPr>
        <w:spacing w:line="360" w:lineRule="auto"/>
        <w:ind w:left="284" w:firstLine="0"/>
        <w:rPr>
          <w:rFonts w:cs="Arial"/>
          <w:sz w:val="22"/>
          <w:szCs w:val="22"/>
        </w:rPr>
      </w:pPr>
      <w:r w:rsidRPr="00B0065E">
        <w:rPr>
          <w:rFonts w:cs="Arial"/>
          <w:b/>
          <w:sz w:val="22"/>
          <w:szCs w:val="22"/>
        </w:rPr>
        <w:t>Mtro. Gerardo Castillo Torres.</w:t>
      </w:r>
      <w:r w:rsidRPr="00B0065E">
        <w:rPr>
          <w:rFonts w:cs="Arial"/>
          <w:sz w:val="22"/>
          <w:szCs w:val="22"/>
        </w:rPr>
        <w:t xml:space="preserve"> Secretario Ejecutivo del Comité, representante de la SEPAF.</w:t>
      </w:r>
      <w:r w:rsidR="00D308AA">
        <w:rPr>
          <w:rFonts w:cs="Arial"/>
          <w:sz w:val="22"/>
          <w:szCs w:val="22"/>
        </w:rPr>
        <w:t xml:space="preserve"> -</w:t>
      </w:r>
      <w:r w:rsidRPr="00B0065E">
        <w:rPr>
          <w:rFonts w:cs="Arial"/>
          <w:sz w:val="22"/>
          <w:szCs w:val="22"/>
        </w:rPr>
        <w:t xml:space="preserve">   </w:t>
      </w:r>
    </w:p>
    <w:p w:rsidR="00B97447" w:rsidRPr="00B0065E" w:rsidRDefault="00A019B2" w:rsidP="00B97447">
      <w:pPr>
        <w:pStyle w:val="Textoindependiente"/>
        <w:numPr>
          <w:ilvl w:val="0"/>
          <w:numId w:val="4"/>
        </w:numPr>
        <w:spacing w:line="360" w:lineRule="auto"/>
        <w:ind w:left="284" w:firstLine="0"/>
        <w:jc w:val="left"/>
        <w:rPr>
          <w:rFonts w:cs="Arial"/>
          <w:sz w:val="22"/>
          <w:szCs w:val="22"/>
        </w:rPr>
      </w:pPr>
      <w:r w:rsidRPr="00B0065E">
        <w:rPr>
          <w:rFonts w:cs="Arial"/>
          <w:b/>
          <w:sz w:val="22"/>
          <w:szCs w:val="22"/>
        </w:rPr>
        <w:t>Lic. Omar Alejandro Peña Ugalde</w:t>
      </w:r>
      <w:r w:rsidR="00B97447" w:rsidRPr="00B0065E">
        <w:rPr>
          <w:rFonts w:cs="Arial"/>
          <w:sz w:val="22"/>
          <w:szCs w:val="22"/>
        </w:rPr>
        <w:t>. Vocal de la Cámara Nacional de Comercio</w:t>
      </w:r>
      <w:r w:rsidRPr="00B0065E">
        <w:rPr>
          <w:rFonts w:cs="Arial"/>
          <w:sz w:val="22"/>
          <w:szCs w:val="22"/>
        </w:rPr>
        <w:t xml:space="preserve">, Servicio y </w:t>
      </w:r>
      <w:r w:rsidR="00D308AA">
        <w:rPr>
          <w:rFonts w:cs="Arial"/>
          <w:sz w:val="22"/>
          <w:szCs w:val="22"/>
        </w:rPr>
        <w:t>----</w:t>
      </w:r>
      <w:r w:rsidRPr="00B0065E">
        <w:rPr>
          <w:rFonts w:cs="Arial"/>
          <w:sz w:val="22"/>
          <w:szCs w:val="22"/>
        </w:rPr>
        <w:t>Turismo</w:t>
      </w:r>
      <w:r w:rsidR="00B97447" w:rsidRPr="00B0065E">
        <w:rPr>
          <w:rFonts w:cs="Arial"/>
          <w:sz w:val="22"/>
          <w:szCs w:val="22"/>
        </w:rPr>
        <w:t xml:space="preserve"> de Guadalajara.  -----------------------------------------------------------------------------------------------</w:t>
      </w:r>
      <w:r w:rsidR="00DC1915" w:rsidRPr="00B0065E">
        <w:rPr>
          <w:rFonts w:cs="Arial"/>
          <w:sz w:val="22"/>
          <w:szCs w:val="22"/>
        </w:rPr>
        <w:t>-</w:t>
      </w:r>
    </w:p>
    <w:p w:rsidR="00B97447" w:rsidRPr="00B0065E" w:rsidRDefault="00B97447" w:rsidP="00B97447">
      <w:pPr>
        <w:pStyle w:val="Textoindependiente"/>
        <w:numPr>
          <w:ilvl w:val="0"/>
          <w:numId w:val="4"/>
        </w:numPr>
        <w:spacing w:line="360" w:lineRule="auto"/>
        <w:ind w:left="284" w:firstLine="0"/>
        <w:jc w:val="left"/>
        <w:rPr>
          <w:rFonts w:cs="Arial"/>
          <w:sz w:val="22"/>
          <w:szCs w:val="22"/>
        </w:rPr>
      </w:pPr>
      <w:r w:rsidRPr="00B0065E">
        <w:rPr>
          <w:rFonts w:cs="Arial"/>
          <w:b/>
          <w:sz w:val="22"/>
          <w:szCs w:val="22"/>
        </w:rPr>
        <w:t>Lic. Armando González Farah.</w:t>
      </w:r>
      <w:r w:rsidRPr="00B0065E">
        <w:rPr>
          <w:rFonts w:cs="Arial"/>
          <w:sz w:val="22"/>
          <w:szCs w:val="22"/>
        </w:rPr>
        <w:t xml:space="preserve"> Vocal del Consejo de Cámaras Industriales de Jalisco. </w:t>
      </w:r>
      <w:r w:rsidR="00D308AA">
        <w:rPr>
          <w:rFonts w:cs="Arial"/>
          <w:sz w:val="22"/>
          <w:szCs w:val="22"/>
        </w:rPr>
        <w:t>-</w:t>
      </w:r>
      <w:r w:rsidRPr="00B0065E">
        <w:rPr>
          <w:rFonts w:cs="Arial"/>
          <w:sz w:val="22"/>
          <w:szCs w:val="22"/>
        </w:rPr>
        <w:t>-------</w:t>
      </w:r>
    </w:p>
    <w:p w:rsidR="00B97447" w:rsidRPr="00B0065E" w:rsidRDefault="00B97447" w:rsidP="00B97447">
      <w:pPr>
        <w:pStyle w:val="Textoindependiente"/>
        <w:numPr>
          <w:ilvl w:val="0"/>
          <w:numId w:val="4"/>
        </w:numPr>
        <w:spacing w:line="360" w:lineRule="auto"/>
        <w:ind w:left="284" w:firstLine="0"/>
        <w:jc w:val="left"/>
        <w:rPr>
          <w:rFonts w:cs="Arial"/>
          <w:sz w:val="22"/>
          <w:szCs w:val="22"/>
        </w:rPr>
      </w:pPr>
      <w:r w:rsidRPr="00B0065E">
        <w:rPr>
          <w:rFonts w:cs="Arial"/>
          <w:b/>
          <w:sz w:val="22"/>
          <w:szCs w:val="22"/>
        </w:rPr>
        <w:t>Lic. Álvaro Córdova González Gortázar.</w:t>
      </w:r>
      <w:r w:rsidRPr="00B0065E">
        <w:rPr>
          <w:rFonts w:cs="Arial"/>
          <w:sz w:val="22"/>
          <w:szCs w:val="22"/>
        </w:rPr>
        <w:t xml:space="preserve"> Vocal del Consejo Nacional de Comercio Exterior </w:t>
      </w:r>
      <w:r w:rsidR="00D308AA">
        <w:rPr>
          <w:rFonts w:cs="Arial"/>
          <w:sz w:val="22"/>
          <w:szCs w:val="22"/>
        </w:rPr>
        <w:t>-</w:t>
      </w:r>
      <w:r w:rsidRPr="00B0065E">
        <w:rPr>
          <w:rFonts w:cs="Arial"/>
          <w:sz w:val="22"/>
          <w:szCs w:val="22"/>
        </w:rPr>
        <w:t>de Occidente S.A.  -----------------------------------------------------------------</w:t>
      </w:r>
      <w:r w:rsidR="00DC1915" w:rsidRPr="00B0065E">
        <w:rPr>
          <w:rFonts w:cs="Arial"/>
          <w:sz w:val="22"/>
          <w:szCs w:val="22"/>
        </w:rPr>
        <w:t>--------</w:t>
      </w:r>
      <w:r w:rsidR="00D308AA">
        <w:rPr>
          <w:rFonts w:cs="Arial"/>
          <w:sz w:val="22"/>
          <w:szCs w:val="22"/>
        </w:rPr>
        <w:t>-------------------------------</w:t>
      </w:r>
    </w:p>
    <w:p w:rsidR="00B97447" w:rsidRPr="00B0065E" w:rsidRDefault="00A665DD" w:rsidP="00B97447">
      <w:pPr>
        <w:pStyle w:val="Textoindependiente"/>
        <w:numPr>
          <w:ilvl w:val="0"/>
          <w:numId w:val="4"/>
        </w:numPr>
        <w:spacing w:line="360" w:lineRule="auto"/>
        <w:ind w:left="284" w:firstLine="0"/>
        <w:rPr>
          <w:rFonts w:cs="Arial"/>
          <w:sz w:val="22"/>
          <w:szCs w:val="22"/>
        </w:rPr>
      </w:pPr>
      <w:r w:rsidRPr="00B0065E">
        <w:rPr>
          <w:rFonts w:cs="Arial"/>
          <w:b/>
          <w:sz w:val="22"/>
          <w:szCs w:val="22"/>
        </w:rPr>
        <w:t>C. Héctor Hugo Castro</w:t>
      </w:r>
      <w:r w:rsidR="00B97447" w:rsidRPr="00B0065E">
        <w:rPr>
          <w:rFonts w:cs="Arial"/>
          <w:sz w:val="22"/>
          <w:szCs w:val="22"/>
        </w:rPr>
        <w:t xml:space="preserve">. Vocal </w:t>
      </w:r>
      <w:r w:rsidRPr="00B0065E">
        <w:rPr>
          <w:rFonts w:cs="Arial"/>
          <w:sz w:val="22"/>
          <w:szCs w:val="22"/>
        </w:rPr>
        <w:t>Suplente</w:t>
      </w:r>
      <w:r w:rsidR="00B97447" w:rsidRPr="00B0065E">
        <w:rPr>
          <w:rFonts w:cs="Arial"/>
          <w:sz w:val="22"/>
          <w:szCs w:val="22"/>
        </w:rPr>
        <w:t xml:space="preserve"> del Consejo Coordinador de Jóvenes Empresarios del Estado de Jalisco. --------------------------------------------------------</w:t>
      </w:r>
      <w:r w:rsidR="00DC1915" w:rsidRPr="00B0065E">
        <w:rPr>
          <w:rFonts w:cs="Arial"/>
          <w:sz w:val="22"/>
          <w:szCs w:val="22"/>
        </w:rPr>
        <w:t>----------------------------</w:t>
      </w:r>
      <w:r w:rsidRPr="00B0065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w:t>
      </w:r>
      <w:r w:rsidRPr="00A93E34">
        <w:rPr>
          <w:rFonts w:cs="Arial"/>
          <w:sz w:val="22"/>
          <w:szCs w:val="22"/>
        </w:rPr>
        <w:t>se confirma la existencia y se declara quórum legal en conformidad a lo establecido en el artículo 125 del mismo</w:t>
      </w:r>
      <w:r w:rsidRPr="00661427">
        <w:rPr>
          <w:rFonts w:cs="Arial"/>
          <w:sz w:val="22"/>
          <w:szCs w:val="22"/>
        </w:rPr>
        <w:t xml:space="preserve"> Reglamento.</w:t>
      </w:r>
      <w:r w:rsidR="006B0A85">
        <w:rPr>
          <w:rFonts w:cs="Arial"/>
          <w:sz w:val="22"/>
          <w:szCs w:val="22"/>
        </w:rPr>
        <w:t xml:space="preserve"> </w:t>
      </w:r>
      <w:r w:rsidRPr="00661427">
        <w:rPr>
          <w:rFonts w:cs="Arial"/>
          <w:sz w:val="22"/>
          <w:szCs w:val="22"/>
        </w:rPr>
        <w:t>------------------------</w:t>
      </w:r>
      <w:r>
        <w:rPr>
          <w:rFonts w:cs="Arial"/>
          <w:sz w:val="22"/>
          <w:szCs w:val="22"/>
        </w:rPr>
        <w:t>-------------------------------</w:t>
      </w:r>
      <w:r w:rsidR="00A93E3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B0A8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B0A85"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6B0A85">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6B0A85">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 xml:space="preserve">LECTURA DEL ACTA </w:t>
      </w:r>
      <w:r w:rsidRPr="00A93E34">
        <w:rPr>
          <w:rFonts w:cs="Arial"/>
          <w:b/>
          <w:sz w:val="22"/>
          <w:szCs w:val="22"/>
        </w:rPr>
        <w:t>ANTERIOR.-</w:t>
      </w:r>
      <w:r w:rsidRPr="00A93E34">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A93E34" w:rsidRPr="00A93E34">
        <w:rPr>
          <w:rFonts w:cs="Arial"/>
          <w:sz w:val="22"/>
          <w:szCs w:val="22"/>
        </w:rPr>
        <w:t>, sometió</w:t>
      </w:r>
      <w:r w:rsidRPr="00A93E34">
        <w:rPr>
          <w:rFonts w:cs="Arial"/>
          <w:sz w:val="22"/>
          <w:szCs w:val="22"/>
        </w:rPr>
        <w:t xml:space="preserve"> a consideración la lectura y aprobación del acta correspondiente </w:t>
      </w:r>
      <w:r w:rsidR="00A93E34" w:rsidRPr="00A93E34">
        <w:rPr>
          <w:rFonts w:cs="Arial"/>
          <w:sz w:val="22"/>
          <w:szCs w:val="22"/>
        </w:rPr>
        <w:t>a la Décimo Novena</w:t>
      </w:r>
      <w:r w:rsidRPr="00A93E34">
        <w:rPr>
          <w:rFonts w:cs="Arial"/>
          <w:sz w:val="22"/>
          <w:szCs w:val="22"/>
        </w:rPr>
        <w:t xml:space="preserve"> Reunión Ordinaria del Comité, celebrada el día </w:t>
      </w:r>
      <w:r w:rsidR="00A93E34" w:rsidRPr="00A93E34">
        <w:rPr>
          <w:rFonts w:cs="Arial"/>
          <w:sz w:val="22"/>
          <w:szCs w:val="22"/>
        </w:rPr>
        <w:t>22 veintidós</w:t>
      </w:r>
      <w:r w:rsidRPr="00A93E34">
        <w:rPr>
          <w:rFonts w:cs="Arial"/>
          <w:sz w:val="22"/>
          <w:szCs w:val="22"/>
        </w:rPr>
        <w:t xml:space="preserve"> del mes de </w:t>
      </w:r>
      <w:r w:rsidR="00A93E34" w:rsidRPr="00A93E34">
        <w:rPr>
          <w:rFonts w:cs="Arial"/>
          <w:sz w:val="22"/>
          <w:szCs w:val="22"/>
        </w:rPr>
        <w:t>octubre</w:t>
      </w:r>
      <w:r w:rsidRPr="00A93E34">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 manera unánime</w:t>
      </w:r>
      <w:r w:rsidRPr="00661427">
        <w:rPr>
          <w:rFonts w:cs="Arial"/>
          <w:sz w:val="22"/>
          <w:szCs w:val="22"/>
        </w:rPr>
        <w:t>. ---------------------</w:t>
      </w:r>
      <w:r>
        <w:rPr>
          <w:rFonts w:cs="Arial"/>
          <w:sz w:val="22"/>
          <w:szCs w:val="22"/>
        </w:rPr>
        <w:t>---------</w:t>
      </w:r>
      <w:r w:rsidR="006B0A85">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B0A8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r w:rsidR="006B0A85">
        <w:rPr>
          <w:rFonts w:cs="Arial"/>
          <w:color w:val="000000" w:themeColor="text1"/>
          <w:sz w:val="22"/>
          <w:szCs w:val="22"/>
        </w:rPr>
        <w:t>-</w:t>
      </w:r>
      <w:r w:rsidR="00DC1915">
        <w:rPr>
          <w:rFonts w:cs="Arial"/>
          <w:color w:val="000000" w:themeColor="text1"/>
          <w:sz w:val="22"/>
          <w:szCs w:val="22"/>
        </w:rPr>
        <w:t>----------------</w:t>
      </w:r>
      <w:r w:rsidR="006B0A85">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308AA">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A93E34" w:rsidRDefault="00A93E34" w:rsidP="00A93E3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Enajenación Pública Local EPL103/2018 correspondiente al proyecto denominado: </w:t>
      </w:r>
      <w:r>
        <w:rPr>
          <w:rFonts w:cs="Arial"/>
          <w:b/>
          <w:color w:val="000000" w:themeColor="text1"/>
          <w:sz w:val="22"/>
          <w:szCs w:val="22"/>
        </w:rPr>
        <w:t>“ENAJENACIÓN DE VEHÍCULOS DEL DIF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22 veintidós del mes de octubre</w:t>
      </w:r>
      <w:r w:rsidRPr="00F2686A">
        <w:rPr>
          <w:rFonts w:cs="Arial"/>
          <w:color w:val="000000" w:themeColor="text1"/>
          <w:sz w:val="22"/>
          <w:szCs w:val="22"/>
        </w:rPr>
        <w:t xml:space="preserve"> del 2018</w:t>
      </w:r>
      <w:r w:rsidR="00D308AA">
        <w:rPr>
          <w:rFonts w:cs="Arial"/>
          <w:color w:val="000000" w:themeColor="text1"/>
          <w:sz w:val="22"/>
          <w:szCs w:val="22"/>
        </w:rPr>
        <w:t xml:space="preserve"> dos mil dieciocho; </w:t>
      </w:r>
      <w:r w:rsidRPr="00F2686A">
        <w:rPr>
          <w:rFonts w:cs="Arial"/>
          <w:color w:val="000000" w:themeColor="text1"/>
          <w:sz w:val="22"/>
          <w:szCs w:val="22"/>
        </w:rPr>
        <w:t>en apego al artículo 64, 65 y 66 de la Ley de Compras Gubernamentales, Enajenaciones y Contratación</w:t>
      </w:r>
      <w:r>
        <w:rPr>
          <w:rFonts w:cs="Arial"/>
          <w:color w:val="000000" w:themeColor="text1"/>
          <w:sz w:val="22"/>
          <w:szCs w:val="22"/>
        </w:rPr>
        <w:t xml:space="preserve"> de </w:t>
      </w:r>
      <w:r>
        <w:rPr>
          <w:rFonts w:cs="Arial"/>
          <w:color w:val="000000" w:themeColor="text1"/>
          <w:sz w:val="22"/>
          <w:szCs w:val="22"/>
        </w:rPr>
        <w:lastRenderedPageBreak/>
        <w:t>Servicios del Estado de Jalisco y sus Municipios; una vez evaluada la información se concluye lo siguiente: ----</w:t>
      </w:r>
      <w:r w:rsidR="00D308AA">
        <w:rPr>
          <w:rFonts w:cs="Arial"/>
          <w:color w:val="000000" w:themeColor="text1"/>
          <w:sz w:val="22"/>
          <w:szCs w:val="22"/>
        </w:rPr>
        <w:t>--------------------------------------------------------------------------------------------------------------------</w:t>
      </w:r>
      <w:r>
        <w:rPr>
          <w:rFonts w:cs="Arial"/>
          <w:color w:val="000000" w:themeColor="text1"/>
          <w:sz w:val="22"/>
          <w:szCs w:val="22"/>
        </w:rPr>
        <w:t>-</w:t>
      </w:r>
    </w:p>
    <w:p w:rsidR="00A93E34" w:rsidRPr="006B0A85" w:rsidRDefault="00A93E34" w:rsidP="00A93E3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50" w:type="pct"/>
        <w:tblInd w:w="5" w:type="dxa"/>
        <w:tblLook w:val="04A0" w:firstRow="1" w:lastRow="0" w:firstColumn="1" w:lastColumn="0" w:noHBand="0" w:noVBand="1"/>
      </w:tblPr>
      <w:tblGrid>
        <w:gridCol w:w="3478"/>
        <w:gridCol w:w="1719"/>
        <w:gridCol w:w="1593"/>
        <w:gridCol w:w="1591"/>
        <w:gridCol w:w="1639"/>
      </w:tblGrid>
      <w:tr w:rsidR="00BD7ECF" w:rsidTr="00BD7E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hideMark/>
          </w:tcPr>
          <w:p w:rsidR="00BD7ECF" w:rsidRDefault="00BD7ECF" w:rsidP="00D308AA">
            <w:pPr>
              <w:pStyle w:val="Textoindependiente"/>
              <w:jc w:val="center"/>
              <w:rPr>
                <w:rFonts w:cs="Arial"/>
                <w:sz w:val="22"/>
                <w:szCs w:val="22"/>
                <w:lang w:eastAsia="es-MX"/>
              </w:rPr>
            </w:pPr>
            <w:r>
              <w:rPr>
                <w:rFonts w:cs="Arial"/>
                <w:b w:val="0"/>
                <w:sz w:val="22"/>
                <w:szCs w:val="22"/>
                <w:lang w:eastAsia="es-MX"/>
              </w:rPr>
              <w:t>Documentos requeridos</w:t>
            </w:r>
          </w:p>
        </w:tc>
        <w:tc>
          <w:tcPr>
            <w:tcW w:w="858" w:type="pct"/>
            <w:vAlign w:val="center"/>
            <w:hideMark/>
          </w:tcPr>
          <w:p w:rsidR="00BD7ECF" w:rsidRDefault="00BD7ECF" w:rsidP="00BD7E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MX" w:eastAsia="es-MX"/>
              </w:rPr>
            </w:pPr>
            <w:r>
              <w:rPr>
                <w:rFonts w:ascii="Arial" w:hAnsi="Arial" w:cs="Arial"/>
                <w:sz w:val="24"/>
                <w:szCs w:val="24"/>
              </w:rPr>
              <w:t>JOSE LEONARDO GUTIÉRREZ GUTIÉRREZ</w:t>
            </w:r>
          </w:p>
        </w:tc>
        <w:tc>
          <w:tcPr>
            <w:tcW w:w="795" w:type="pct"/>
            <w:vAlign w:val="center"/>
            <w:hideMark/>
          </w:tcPr>
          <w:p w:rsidR="00BD7ECF" w:rsidRDefault="00BD7ECF" w:rsidP="00BD7ECF">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color w:val="000000"/>
                <w:szCs w:val="24"/>
                <w:lang w:eastAsia="es-MX"/>
              </w:rPr>
            </w:pPr>
            <w:r>
              <w:rPr>
                <w:rFonts w:cs="Arial"/>
                <w:color w:val="000000"/>
                <w:lang w:eastAsia="es-MX"/>
              </w:rPr>
              <w:t>ECLISERIO RIVAS CORNEJO</w:t>
            </w:r>
          </w:p>
        </w:tc>
        <w:tc>
          <w:tcPr>
            <w:tcW w:w="794" w:type="pct"/>
            <w:vAlign w:val="center"/>
            <w:hideMark/>
          </w:tcPr>
          <w:p w:rsidR="00BD7ECF" w:rsidRDefault="00BD7ECF" w:rsidP="00BD7EC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MX" w:eastAsia="es-MX"/>
              </w:rPr>
            </w:pPr>
            <w:r>
              <w:rPr>
                <w:rFonts w:ascii="Arial" w:hAnsi="Arial" w:cs="Arial"/>
                <w:sz w:val="24"/>
                <w:szCs w:val="24"/>
              </w:rPr>
              <w:t>JUAN CARLOS DIAZ GÓMEZ</w:t>
            </w:r>
          </w:p>
        </w:tc>
        <w:tc>
          <w:tcPr>
            <w:tcW w:w="818" w:type="pct"/>
            <w:vAlign w:val="center"/>
            <w:hideMark/>
          </w:tcPr>
          <w:p w:rsidR="00BD7ECF" w:rsidRDefault="00BD7ECF" w:rsidP="00BD7ECF">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color w:val="000000"/>
                <w:szCs w:val="24"/>
                <w:lang w:eastAsia="es-MX"/>
              </w:rPr>
            </w:pPr>
            <w:r>
              <w:rPr>
                <w:rFonts w:cs="Arial"/>
                <w:color w:val="000000"/>
                <w:lang w:eastAsia="es-MX"/>
              </w:rPr>
              <w:t>CESAR RICARDO RAMÍREZ SANDOVAL</w:t>
            </w:r>
          </w:p>
        </w:tc>
      </w:tr>
      <w:tr w:rsid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tcPr>
          <w:p w:rsidR="00BD7ECF" w:rsidRDefault="00BD7ECF" w:rsidP="00BD7ECF">
            <w:pPr>
              <w:pStyle w:val="Textoindependiente"/>
              <w:numPr>
                <w:ilvl w:val="0"/>
                <w:numId w:val="6"/>
              </w:numPr>
              <w:ind w:right="332"/>
              <w:jc w:val="center"/>
              <w:rPr>
                <w:rFonts w:cs="Arial"/>
                <w:color w:val="auto"/>
                <w:sz w:val="22"/>
                <w:szCs w:val="22"/>
                <w:lang w:eastAsia="es-MX"/>
              </w:rPr>
            </w:pPr>
            <w:r>
              <w:rPr>
                <w:rFonts w:cs="Arial"/>
                <w:b w:val="0"/>
                <w:sz w:val="22"/>
                <w:szCs w:val="22"/>
                <w:lang w:eastAsia="es-MX"/>
              </w:rPr>
              <w:t>Anexo 3</w:t>
            </w:r>
            <w:r>
              <w:rPr>
                <w:rFonts w:cs="Arial"/>
                <w:sz w:val="22"/>
                <w:szCs w:val="22"/>
                <w:lang w:eastAsia="es-MX"/>
              </w:rPr>
              <w:t xml:space="preserve"> (carta de proposición).</w:t>
            </w:r>
          </w:p>
          <w:p w:rsidR="00BD7ECF" w:rsidRDefault="00BD7ECF" w:rsidP="00BD7ECF">
            <w:pPr>
              <w:pStyle w:val="Textoindependiente"/>
              <w:ind w:right="332"/>
              <w:jc w:val="center"/>
              <w:rPr>
                <w:rFonts w:cs="Arial"/>
                <w:sz w:val="22"/>
                <w:szCs w:val="22"/>
                <w:lang w:eastAsia="es-MX"/>
              </w:rPr>
            </w:pPr>
          </w:p>
        </w:tc>
        <w:tc>
          <w:tcPr>
            <w:tcW w:w="858" w:type="pct"/>
            <w:vAlign w:val="center"/>
            <w:hideMark/>
          </w:tcPr>
          <w:p w:rsidR="00BD7ECF" w:rsidRDefault="00BD7ECF" w:rsidP="00BD7ECF">
            <w:pPr>
              <w:pStyle w:val="Textoindependiente"/>
              <w:ind w:left="38" w:hanging="38"/>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5"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4"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818"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r>
      <w:tr w:rsidR="00BD7ECF" w:rsidTr="00BD7ECF">
        <w:trPr>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hideMark/>
          </w:tcPr>
          <w:p w:rsidR="00BD7ECF" w:rsidRDefault="00BD7ECF" w:rsidP="00BD7ECF">
            <w:pPr>
              <w:pStyle w:val="Textoindependiente"/>
              <w:numPr>
                <w:ilvl w:val="0"/>
                <w:numId w:val="6"/>
              </w:numPr>
              <w:ind w:right="332"/>
              <w:jc w:val="center"/>
              <w:rPr>
                <w:rFonts w:cs="Arial"/>
                <w:sz w:val="22"/>
                <w:szCs w:val="22"/>
                <w:lang w:eastAsia="es-MX"/>
              </w:rPr>
            </w:pPr>
            <w:r>
              <w:rPr>
                <w:rFonts w:cs="Arial"/>
                <w:b w:val="0"/>
                <w:sz w:val="22"/>
                <w:szCs w:val="22"/>
                <w:lang w:eastAsia="es-MX"/>
              </w:rPr>
              <w:t>Anexo 4</w:t>
            </w:r>
            <w:r>
              <w:rPr>
                <w:rFonts w:cs="Arial"/>
                <w:sz w:val="22"/>
                <w:szCs w:val="22"/>
                <w:lang w:eastAsia="es-MX"/>
              </w:rPr>
              <w:t xml:space="preserve"> (Acreditación).</w:t>
            </w:r>
          </w:p>
        </w:tc>
        <w:tc>
          <w:tcPr>
            <w:tcW w:w="858"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795"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794"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818"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r>
      <w:tr w:rsid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hideMark/>
          </w:tcPr>
          <w:p w:rsidR="00BD7ECF" w:rsidRDefault="00BD7ECF" w:rsidP="00BD7ECF">
            <w:pPr>
              <w:pStyle w:val="Textoindependiente"/>
              <w:numPr>
                <w:ilvl w:val="0"/>
                <w:numId w:val="6"/>
              </w:numPr>
              <w:ind w:right="332"/>
              <w:jc w:val="center"/>
              <w:rPr>
                <w:rFonts w:cs="Arial"/>
                <w:sz w:val="22"/>
                <w:szCs w:val="22"/>
                <w:lang w:eastAsia="es-MX"/>
              </w:rPr>
            </w:pPr>
            <w:r>
              <w:rPr>
                <w:rFonts w:cs="Arial"/>
                <w:b w:val="0"/>
                <w:bCs w:val="0"/>
                <w:sz w:val="22"/>
                <w:lang w:eastAsia="es-MX"/>
              </w:rPr>
              <w:t>ANEXO 5</w:t>
            </w:r>
            <w:r>
              <w:rPr>
                <w:rFonts w:cs="Arial"/>
                <w:sz w:val="22"/>
                <w:lang w:eastAsia="es-MX"/>
              </w:rPr>
              <w:t xml:space="preserve"> (Propuesta Económica).</w:t>
            </w:r>
          </w:p>
        </w:tc>
        <w:tc>
          <w:tcPr>
            <w:tcW w:w="858"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5"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4"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818"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r>
      <w:tr w:rsidR="00BD7ECF" w:rsidTr="00BD7ECF">
        <w:trPr>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hideMark/>
          </w:tcPr>
          <w:p w:rsidR="00BD7ECF" w:rsidRDefault="00BD7ECF" w:rsidP="00BD7ECF">
            <w:pPr>
              <w:pStyle w:val="Prrafodelista"/>
              <w:numPr>
                <w:ilvl w:val="0"/>
                <w:numId w:val="6"/>
              </w:numPr>
              <w:spacing w:after="0" w:line="240" w:lineRule="auto"/>
              <w:contextualSpacing w:val="0"/>
              <w:jc w:val="center"/>
              <w:rPr>
                <w:rFonts w:ascii="Arial" w:hAnsi="Arial" w:cs="Arial"/>
                <w:sz w:val="22"/>
                <w:szCs w:val="22"/>
                <w:lang w:val="es-MX" w:eastAsia="es-MX"/>
              </w:rPr>
            </w:pPr>
            <w:r>
              <w:rPr>
                <w:rFonts w:ascii="Bookman Old Style" w:hAnsi="Bookman Old Style" w:cs="Levenim MT"/>
                <w:b w:val="0"/>
                <w:lang w:val="es-MX" w:eastAsia="es-MX"/>
              </w:rPr>
              <w:t xml:space="preserve">Anexo 6 </w:t>
            </w:r>
            <w:r>
              <w:rPr>
                <w:rFonts w:ascii="Arial" w:hAnsi="Arial" w:cs="Arial"/>
                <w:lang w:val="es-MX" w:eastAsia="es-MX"/>
              </w:rPr>
              <w:t>(Declaración de Integridad y NO COLUSIÓN de Proveedores)</w:t>
            </w:r>
            <w:r>
              <w:rPr>
                <w:rFonts w:ascii="Bookman Old Style" w:hAnsi="Bookman Old Style" w:cs="Levenim MT"/>
                <w:lang w:val="es-MX" w:eastAsia="es-MX"/>
              </w:rPr>
              <w:t>.</w:t>
            </w:r>
          </w:p>
        </w:tc>
        <w:tc>
          <w:tcPr>
            <w:tcW w:w="858"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795"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794"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c>
          <w:tcPr>
            <w:tcW w:w="818" w:type="pct"/>
            <w:vAlign w:val="center"/>
            <w:hideMark/>
          </w:tcPr>
          <w:p w:rsidR="00BD7ECF" w:rsidRDefault="00BD7ECF" w:rsidP="00BD7ECF">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lang w:eastAsia="es-MX"/>
              </w:rPr>
            </w:pPr>
            <w:r>
              <w:rPr>
                <w:rFonts w:cs="Arial"/>
                <w:sz w:val="20"/>
                <w:lang w:eastAsia="es-MX"/>
              </w:rPr>
              <w:t>Si presentó</w:t>
            </w:r>
          </w:p>
        </w:tc>
      </w:tr>
      <w:tr w:rsid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pct"/>
            <w:vAlign w:val="center"/>
            <w:hideMark/>
          </w:tcPr>
          <w:p w:rsidR="00BD7ECF" w:rsidRDefault="00BD7ECF" w:rsidP="00BD7ECF">
            <w:pPr>
              <w:pStyle w:val="Textoindependiente"/>
              <w:numPr>
                <w:ilvl w:val="0"/>
                <w:numId w:val="6"/>
              </w:numPr>
              <w:ind w:right="332"/>
              <w:jc w:val="center"/>
              <w:rPr>
                <w:rFonts w:cs="Arial"/>
                <w:sz w:val="22"/>
                <w:szCs w:val="22"/>
                <w:lang w:eastAsia="es-MX"/>
              </w:rPr>
            </w:pPr>
            <w:r>
              <w:rPr>
                <w:rFonts w:cs="Arial"/>
                <w:b w:val="0"/>
                <w:bCs w:val="0"/>
                <w:sz w:val="22"/>
                <w:lang w:eastAsia="es-MX"/>
              </w:rPr>
              <w:t>Garantía</w:t>
            </w:r>
            <w:r>
              <w:rPr>
                <w:rFonts w:cs="Arial"/>
                <w:bCs w:val="0"/>
                <w:sz w:val="22"/>
                <w:lang w:eastAsia="es-MX"/>
              </w:rPr>
              <w:t xml:space="preserve"> para asegurar la seriedad de su oferta, por la cantidad de las partidas que cotiza.</w:t>
            </w:r>
          </w:p>
        </w:tc>
        <w:tc>
          <w:tcPr>
            <w:tcW w:w="858"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5"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794"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c>
          <w:tcPr>
            <w:tcW w:w="818" w:type="pct"/>
            <w:vAlign w:val="center"/>
            <w:hideMark/>
          </w:tcPr>
          <w:p w:rsidR="00BD7ECF" w:rsidRDefault="00BD7ECF" w:rsidP="00BD7ECF">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lang w:eastAsia="es-MX"/>
              </w:rPr>
            </w:pPr>
            <w:r>
              <w:rPr>
                <w:rFonts w:cs="Arial"/>
                <w:sz w:val="20"/>
                <w:lang w:eastAsia="es-MX"/>
              </w:rPr>
              <w:t>Si presentó</w:t>
            </w:r>
          </w:p>
        </w:tc>
      </w:tr>
    </w:tbl>
    <w:p w:rsidR="00A93E34" w:rsidRDefault="00A93E34" w:rsidP="00A93E34">
      <w:pPr>
        <w:pStyle w:val="Textoindependiente"/>
        <w:spacing w:line="360" w:lineRule="auto"/>
        <w:rPr>
          <w:rFonts w:cs="Arial"/>
          <w:color w:val="000000" w:themeColor="text1"/>
          <w:sz w:val="22"/>
          <w:szCs w:val="22"/>
        </w:rPr>
      </w:pPr>
      <w:r>
        <w:rPr>
          <w:rFonts w:cs="Arial"/>
          <w:color w:val="000000" w:themeColor="text1"/>
          <w:sz w:val="22"/>
          <w:szCs w:val="22"/>
        </w:rPr>
        <w:t>--------------------------------------------------------------------------------------------------------------------------------------</w:t>
      </w:r>
    </w:p>
    <w:p w:rsidR="00A93E34" w:rsidRDefault="00A93E34" w:rsidP="00A93E3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5000" w:type="pct"/>
        <w:tblInd w:w="5" w:type="dxa"/>
        <w:tblLook w:val="04A0" w:firstRow="1" w:lastRow="0" w:firstColumn="1" w:lastColumn="0" w:noHBand="0" w:noVBand="1"/>
      </w:tblPr>
      <w:tblGrid>
        <w:gridCol w:w="2116"/>
        <w:gridCol w:w="1953"/>
        <w:gridCol w:w="1952"/>
        <w:gridCol w:w="1952"/>
        <w:gridCol w:w="1948"/>
      </w:tblGrid>
      <w:tr w:rsidR="00BD7ECF" w:rsidRPr="00BD7ECF" w:rsidTr="00BD7E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LOTE 1</w:t>
            </w:r>
          </w:p>
        </w:tc>
        <w:tc>
          <w:tcPr>
            <w:tcW w:w="984" w:type="pct"/>
            <w:noWrap/>
            <w:vAlign w:val="center"/>
            <w:hideMark/>
          </w:tcPr>
          <w:p w:rsidR="00BD7ECF" w:rsidRPr="00BD7ECF" w:rsidRDefault="00BD7ECF" w:rsidP="00BD7E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LOTE 2</w:t>
            </w:r>
          </w:p>
        </w:tc>
        <w:tc>
          <w:tcPr>
            <w:tcW w:w="984" w:type="pct"/>
            <w:noWrap/>
            <w:vAlign w:val="center"/>
            <w:hideMark/>
          </w:tcPr>
          <w:p w:rsidR="00BD7ECF" w:rsidRPr="00BD7ECF" w:rsidRDefault="00BD7ECF" w:rsidP="00BD7E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LOTE 3</w:t>
            </w:r>
          </w:p>
        </w:tc>
        <w:tc>
          <w:tcPr>
            <w:tcW w:w="984" w:type="pct"/>
            <w:vAlign w:val="center"/>
            <w:hideMark/>
          </w:tcPr>
          <w:p w:rsidR="00BD7ECF" w:rsidRPr="00BD7ECF" w:rsidRDefault="00BD7ECF" w:rsidP="00BD7E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TOTAL DE LOS TRES LOTES</w:t>
            </w: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restart"/>
            <w:vAlign w:val="center"/>
            <w:hideMark/>
          </w:tcPr>
          <w:p w:rsidR="00BD7ECF" w:rsidRPr="00BD7ECF" w:rsidRDefault="00BD7ECF" w:rsidP="00BD7ECF">
            <w:pPr>
              <w:pStyle w:val="Textoindependiente"/>
              <w:spacing w:line="360" w:lineRule="auto"/>
              <w:jc w:val="center"/>
              <w:rPr>
                <w:rFonts w:cs="Arial"/>
                <w:sz w:val="22"/>
                <w:szCs w:val="22"/>
                <w:lang w:val="es-ES"/>
              </w:rPr>
            </w:pPr>
            <w:r w:rsidRPr="00BD7ECF">
              <w:rPr>
                <w:rFonts w:cs="Arial"/>
                <w:sz w:val="22"/>
                <w:szCs w:val="22"/>
                <w:lang w:val="es-ES"/>
              </w:rPr>
              <w:t>JOSE LEONARDO GUTIÉRREZ GUTIÉRREZ</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$7,000.00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$17,500.00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$9,700.00</w:t>
            </w:r>
          </w:p>
        </w:tc>
        <w:tc>
          <w:tcPr>
            <w:tcW w:w="984" w:type="pct"/>
            <w:vAlign w:val="center"/>
            <w:hideMark/>
          </w:tcPr>
          <w:p w:rsidR="006B0A85" w:rsidRPr="00BD7ECF" w:rsidRDefault="006B0A85"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$19,000.00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$8,600.00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$6,500.00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$10,000.00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$20,500.00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$7,900.00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$17,000.00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$9,000.00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$19,600.00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$11,900.00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$19,600.00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$17,000.00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$11,900.00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$19,600.00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$8,000.00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$15,000.00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$14,000.00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$15,000.00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$21,000.00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$20,000.00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$110,000.00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$115,400.00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$116,900.00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$342,300.00</w:t>
            </w: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restart"/>
            <w:vAlign w:val="center"/>
            <w:hideMark/>
          </w:tcPr>
          <w:p w:rsidR="00BD7ECF" w:rsidRPr="00BD7ECF" w:rsidRDefault="00BD7ECF" w:rsidP="00BD7ECF">
            <w:pPr>
              <w:pStyle w:val="Textoindependiente"/>
              <w:spacing w:line="360" w:lineRule="auto"/>
              <w:jc w:val="center"/>
              <w:rPr>
                <w:rFonts w:cs="Arial"/>
                <w:sz w:val="22"/>
                <w:szCs w:val="22"/>
                <w:lang w:val="es-ES"/>
              </w:rPr>
            </w:pPr>
            <w:r w:rsidRPr="00BD7ECF">
              <w:rPr>
                <w:rFonts w:cs="Arial"/>
                <w:sz w:val="22"/>
                <w:szCs w:val="22"/>
                <w:lang w:val="es-ES"/>
              </w:rPr>
              <w:t>ECLISERIO RIVAS CORNEJO</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$7,300.00</w:t>
            </w:r>
          </w:p>
        </w:tc>
        <w:tc>
          <w:tcPr>
            <w:tcW w:w="984" w:type="pct"/>
            <w:vMerge w:val="restar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NO COTIZA</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$9,800.00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$19,800.00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$6,600.00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$10,200.00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$8,300.00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$17,800.00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$19,850.00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$17,800.00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$19,850.00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$17,800.00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$19,850.00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$8,300.00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$14,000.00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$15,300.00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$20,000.00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$114,300.00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$118,250.00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$232,550.00</w:t>
            </w: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restart"/>
            <w:vAlign w:val="center"/>
            <w:hideMark/>
          </w:tcPr>
          <w:p w:rsidR="00BD7ECF" w:rsidRPr="00BD7ECF" w:rsidRDefault="00BD7ECF" w:rsidP="00BD7ECF">
            <w:pPr>
              <w:pStyle w:val="Textoindependiente"/>
              <w:spacing w:line="360" w:lineRule="auto"/>
              <w:jc w:val="center"/>
              <w:rPr>
                <w:rFonts w:cs="Arial"/>
                <w:sz w:val="22"/>
                <w:szCs w:val="22"/>
                <w:lang w:val="es-ES"/>
              </w:rPr>
            </w:pPr>
            <w:r w:rsidRPr="00BD7ECF">
              <w:rPr>
                <w:rFonts w:cs="Arial"/>
                <w:sz w:val="22"/>
                <w:szCs w:val="22"/>
                <w:lang w:val="es-ES"/>
              </w:rPr>
              <w:t>JUAN CARLOS DIAZ GÓMEZ</w:t>
            </w:r>
          </w:p>
        </w:tc>
        <w:tc>
          <w:tcPr>
            <w:tcW w:w="984" w:type="pct"/>
            <w:vMerge w:val="restar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NO COTIZA</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$17,200.00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$10,100.00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$8,050.00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$6,800.00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$19,800.00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$8,050.00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$8,900.00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$20,200.00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$10,950.00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$20,200.00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$10,950.00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$19,800.00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$15,000.00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$13,960.00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$20,500.00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$20,500.00</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$111,350.00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$119,610.00</w:t>
            </w:r>
          </w:p>
        </w:tc>
        <w:tc>
          <w:tcPr>
            <w:tcW w:w="984" w:type="pct"/>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D7ECF">
              <w:rPr>
                <w:rFonts w:cs="Arial"/>
                <w:b/>
                <w:bCs/>
                <w:sz w:val="22"/>
                <w:szCs w:val="22"/>
                <w:lang w:val="es-ES"/>
              </w:rPr>
              <w:t>$230,960.00</w:t>
            </w: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restart"/>
            <w:vAlign w:val="center"/>
            <w:hideMark/>
          </w:tcPr>
          <w:p w:rsidR="00BD7ECF" w:rsidRPr="00BD7ECF" w:rsidRDefault="00BD7ECF" w:rsidP="00BD7ECF">
            <w:pPr>
              <w:pStyle w:val="Textoindependiente"/>
              <w:spacing w:line="360" w:lineRule="auto"/>
              <w:jc w:val="center"/>
              <w:rPr>
                <w:rFonts w:cs="Arial"/>
                <w:sz w:val="22"/>
                <w:szCs w:val="22"/>
                <w:lang w:val="es-ES"/>
              </w:rPr>
            </w:pPr>
            <w:r w:rsidRPr="00BD7ECF">
              <w:rPr>
                <w:rFonts w:cs="Arial"/>
                <w:sz w:val="22"/>
                <w:szCs w:val="22"/>
                <w:lang w:val="es-ES"/>
              </w:rPr>
              <w:t>CESAR RICARDO RAMÍREZ SANDOVAL</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$7,190.00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$17,680.00</w:t>
            </w:r>
          </w:p>
        </w:tc>
        <w:tc>
          <w:tcPr>
            <w:tcW w:w="984" w:type="pct"/>
            <w:vMerge w:val="restar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NO COTIZA</w:t>
            </w:r>
          </w:p>
        </w:tc>
        <w:tc>
          <w:tcPr>
            <w:tcW w:w="984" w:type="pct"/>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$19,590.00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$8,100.00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$10,070.00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$23,250.00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$17,680.00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$9,250.00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$17,680.00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$11,400.00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$17,680.00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$11,400.00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$8,190.00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D7ECF">
              <w:rPr>
                <w:rFonts w:cs="Arial"/>
                <w:sz w:val="22"/>
                <w:szCs w:val="22"/>
                <w:lang w:val="es-ES"/>
              </w:rPr>
              <w:t>$15,500.00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$15,390.00</w:t>
            </w: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D7ECF">
              <w:rPr>
                <w:rFonts w:cs="Arial"/>
                <w:sz w:val="22"/>
                <w:szCs w:val="22"/>
                <w:lang w:val="es-ES"/>
              </w:rPr>
              <w:t>$20,600.00</w:t>
            </w:r>
          </w:p>
        </w:tc>
        <w:tc>
          <w:tcPr>
            <w:tcW w:w="984" w:type="pct"/>
            <w:vMerge/>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BD7ECF" w:rsidRPr="00BD7ECF" w:rsidTr="00BD7ECF">
        <w:trPr>
          <w:trHeight w:val="20"/>
        </w:trPr>
        <w:tc>
          <w:tcPr>
            <w:cnfStyle w:val="001000000000" w:firstRow="0" w:lastRow="0" w:firstColumn="1" w:lastColumn="0" w:oddVBand="0" w:evenVBand="0" w:oddHBand="0" w:evenHBand="0" w:firstRowFirstColumn="0" w:firstRowLastColumn="0" w:lastRowFirstColumn="0" w:lastRowLastColumn="0"/>
            <w:tcW w:w="1066" w:type="pct"/>
            <w:vMerge/>
            <w:vAlign w:val="center"/>
            <w:hideMark/>
          </w:tcPr>
          <w:p w:rsidR="00BD7ECF" w:rsidRPr="00BD7ECF" w:rsidRDefault="00BD7ECF" w:rsidP="00BD7ECF">
            <w:pPr>
              <w:pStyle w:val="Textoindependiente"/>
              <w:spacing w:line="360" w:lineRule="auto"/>
              <w:jc w:val="center"/>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$113,470.00</w:t>
            </w: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$117,180.00</w:t>
            </w:r>
          </w:p>
        </w:tc>
        <w:tc>
          <w:tcPr>
            <w:tcW w:w="984" w:type="pct"/>
            <w:vMerge/>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84" w:type="pct"/>
            <w:noWrap/>
            <w:vAlign w:val="center"/>
            <w:hideMark/>
          </w:tcPr>
          <w:p w:rsidR="00BD7ECF" w:rsidRPr="00BD7ECF" w:rsidRDefault="00BD7ECF" w:rsidP="00BD7E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D7ECF">
              <w:rPr>
                <w:rFonts w:cs="Arial"/>
                <w:b/>
                <w:bCs/>
                <w:sz w:val="22"/>
                <w:szCs w:val="22"/>
                <w:lang w:val="es-ES"/>
              </w:rPr>
              <w:t>$230,650.00</w:t>
            </w:r>
          </w:p>
        </w:tc>
      </w:tr>
      <w:tr w:rsidR="00BD7ECF" w:rsidRPr="00BD7ECF" w:rsidTr="00BD7E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hideMark/>
          </w:tcPr>
          <w:p w:rsidR="00BD7ECF" w:rsidRPr="00BD7ECF" w:rsidRDefault="00BD7ECF" w:rsidP="00BD7ECF">
            <w:pPr>
              <w:pStyle w:val="Textoindependiente"/>
              <w:spacing w:line="360" w:lineRule="auto"/>
              <w:jc w:val="center"/>
              <w:rPr>
                <w:rFonts w:cs="Arial"/>
                <w:sz w:val="22"/>
                <w:szCs w:val="22"/>
                <w:lang w:val="es-ES"/>
              </w:rPr>
            </w:pPr>
            <w:r w:rsidRPr="00BD7ECF">
              <w:rPr>
                <w:rFonts w:cs="Arial"/>
                <w:sz w:val="22"/>
                <w:szCs w:val="22"/>
                <w:lang w:val="es-ES"/>
              </w:rPr>
              <w:t>NOTA: SE ACLARA QUE EL PARTICIPANTE JOSE LEONARDO GUTIERREZ GUTIERREZ EN EL LOTE NÚMERO 2 TIENE UN ERROR ARITMÉTICO MENCIONA QUE ES UN TOTAL DE $113,400.00 Y DEBE SER $115,400.00.</w:t>
            </w:r>
          </w:p>
        </w:tc>
      </w:tr>
    </w:tbl>
    <w:p w:rsidR="00A93E34" w:rsidRDefault="00A93E34" w:rsidP="00A93E34">
      <w:pPr>
        <w:pStyle w:val="Textoindependiente"/>
        <w:spacing w:line="360" w:lineRule="auto"/>
        <w:rPr>
          <w:rFonts w:cs="Arial"/>
          <w:sz w:val="22"/>
          <w:szCs w:val="22"/>
        </w:rPr>
      </w:pPr>
      <w:r>
        <w:rPr>
          <w:rFonts w:cs="Arial"/>
          <w:sz w:val="22"/>
          <w:szCs w:val="22"/>
        </w:rPr>
        <w:t>------------------------------------------------------------------------------------------------------------------------------------</w:t>
      </w:r>
    </w:p>
    <w:p w:rsidR="00A93E34" w:rsidRDefault="00A93E34" w:rsidP="00A93E34">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42700B">
        <w:rPr>
          <w:rFonts w:cs="Arial"/>
          <w:color w:val="000000" w:themeColor="text1"/>
          <w:sz w:val="22"/>
          <w:szCs w:val="22"/>
        </w:rPr>
        <w:t xml:space="preserve">de la Enajenación Pública Local EPL103/2018 correspondiente al proyecto denominado: </w:t>
      </w:r>
      <w:r w:rsidR="0042700B">
        <w:rPr>
          <w:rFonts w:cs="Arial"/>
          <w:b/>
          <w:color w:val="000000" w:themeColor="text1"/>
          <w:sz w:val="22"/>
          <w:szCs w:val="22"/>
        </w:rPr>
        <w:t>“ENAJENACIÓN DE VEHÍCULOS DEL DIF JALISCO</w:t>
      </w:r>
      <w:r w:rsidR="0042700B" w:rsidRPr="00F2686A">
        <w:rPr>
          <w:rFonts w:cs="Arial"/>
          <w:b/>
          <w:color w:val="000000" w:themeColor="text1"/>
          <w:sz w:val="22"/>
          <w:szCs w:val="22"/>
        </w:rPr>
        <w:t xml:space="preserve">”;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de la siguiente manera: ----------------------------------------------------</w:t>
      </w:r>
    </w:p>
    <w:p w:rsidR="00B742CB" w:rsidRDefault="00167F0C" w:rsidP="00167F0C">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1</w:t>
      </w:r>
      <w:r>
        <w:rPr>
          <w:rFonts w:cs="Arial"/>
          <w:color w:val="000000" w:themeColor="text1"/>
          <w:sz w:val="22"/>
          <w:szCs w:val="22"/>
        </w:rPr>
        <w:t xml:space="preserve"> al participante denominado </w:t>
      </w:r>
      <w:r w:rsidRPr="003B1078">
        <w:rPr>
          <w:rFonts w:cs="Arial"/>
          <w:b/>
          <w:color w:val="000000" w:themeColor="text1"/>
          <w:sz w:val="22"/>
          <w:szCs w:val="22"/>
        </w:rPr>
        <w:t>ECLISERIO RIVAS CORNEJO</w:t>
      </w:r>
      <w:r>
        <w:rPr>
          <w:rFonts w:cs="Arial"/>
          <w:color w:val="000000" w:themeColor="text1"/>
          <w:sz w:val="22"/>
          <w:szCs w:val="22"/>
        </w:rPr>
        <w:t>, por un monto total de hasta $114,300.00 (Ciento catorce mil trescientos pesos 00/100 moneda nacional)</w:t>
      </w:r>
      <w:r w:rsidR="003B1078">
        <w:rPr>
          <w:rFonts w:cs="Arial"/>
          <w:color w:val="000000" w:themeColor="text1"/>
          <w:sz w:val="22"/>
          <w:szCs w:val="22"/>
        </w:rPr>
        <w:t xml:space="preserve"> impuesto al valor agregado incluido</w:t>
      </w:r>
      <w:r>
        <w:rPr>
          <w:rFonts w:cs="Arial"/>
          <w:color w:val="000000" w:themeColor="text1"/>
          <w:sz w:val="22"/>
          <w:szCs w:val="22"/>
        </w:rPr>
        <w:t xml:space="preserve">. </w:t>
      </w:r>
      <w:r w:rsidR="003B1078">
        <w:rPr>
          <w:rFonts w:cs="Arial"/>
          <w:color w:val="000000" w:themeColor="text1"/>
          <w:sz w:val="22"/>
          <w:szCs w:val="22"/>
        </w:rPr>
        <w:t>---------------------------------------------------------------</w:t>
      </w:r>
    </w:p>
    <w:p w:rsidR="00167F0C" w:rsidRDefault="00167F0C" w:rsidP="00167F0C">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lastRenderedPageBreak/>
        <w:t>ADJUDICAR</w:t>
      </w:r>
      <w:r>
        <w:rPr>
          <w:rFonts w:cs="Arial"/>
          <w:color w:val="000000" w:themeColor="text1"/>
          <w:sz w:val="22"/>
          <w:szCs w:val="22"/>
        </w:rPr>
        <w:t xml:space="preserve"> la </w:t>
      </w:r>
      <w:r w:rsidRPr="00167F0C">
        <w:rPr>
          <w:rFonts w:cs="Arial"/>
          <w:b/>
          <w:color w:val="000000" w:themeColor="text1"/>
          <w:sz w:val="22"/>
          <w:szCs w:val="22"/>
        </w:rPr>
        <w:t>PARTIDA 2</w:t>
      </w:r>
      <w:r>
        <w:rPr>
          <w:rFonts w:cs="Arial"/>
          <w:color w:val="000000" w:themeColor="text1"/>
          <w:sz w:val="22"/>
          <w:szCs w:val="22"/>
        </w:rPr>
        <w:t xml:space="preserve"> al participante denominado </w:t>
      </w:r>
      <w:r w:rsidRPr="003B1078">
        <w:rPr>
          <w:rFonts w:cs="Arial"/>
          <w:b/>
          <w:color w:val="000000" w:themeColor="text1"/>
          <w:sz w:val="22"/>
          <w:szCs w:val="22"/>
        </w:rPr>
        <w:t>CÉSAR RICARDO RAMÍREZ SANDOVAL</w:t>
      </w:r>
      <w:r>
        <w:rPr>
          <w:rFonts w:cs="Arial"/>
          <w:color w:val="000000" w:themeColor="text1"/>
          <w:sz w:val="22"/>
          <w:szCs w:val="22"/>
        </w:rPr>
        <w:t>, por un monto total de hasta $117,180.00 (Ciento diecisiete mil ciento ochenta pesos 00/100 moneda nacional).</w:t>
      </w:r>
      <w:r w:rsidR="003B1078">
        <w:rPr>
          <w:rFonts w:cs="Arial"/>
          <w:color w:val="000000" w:themeColor="text1"/>
          <w:sz w:val="22"/>
          <w:szCs w:val="22"/>
        </w:rPr>
        <w:t xml:space="preserve"> ---------------------------------------------------------------------------------</w:t>
      </w:r>
      <w:r>
        <w:rPr>
          <w:rFonts w:cs="Arial"/>
          <w:color w:val="000000" w:themeColor="text1"/>
          <w:sz w:val="22"/>
          <w:szCs w:val="22"/>
        </w:rPr>
        <w:t xml:space="preserve"> </w:t>
      </w:r>
    </w:p>
    <w:p w:rsidR="00167F0C" w:rsidRDefault="00167F0C" w:rsidP="00167F0C">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3</w:t>
      </w:r>
      <w:r>
        <w:rPr>
          <w:rFonts w:cs="Arial"/>
          <w:color w:val="000000" w:themeColor="text1"/>
          <w:sz w:val="22"/>
          <w:szCs w:val="22"/>
        </w:rPr>
        <w:t xml:space="preserve">, al participante denominado </w:t>
      </w:r>
      <w:r w:rsidRPr="003B1078">
        <w:rPr>
          <w:rFonts w:cs="Arial"/>
          <w:b/>
          <w:color w:val="000000" w:themeColor="text1"/>
          <w:sz w:val="22"/>
          <w:szCs w:val="22"/>
        </w:rPr>
        <w:t xml:space="preserve">JUAN CARLOS DÍAZ GÓMEZ, </w:t>
      </w:r>
      <w:r>
        <w:rPr>
          <w:rFonts w:cs="Arial"/>
          <w:color w:val="000000" w:themeColor="text1"/>
          <w:sz w:val="22"/>
          <w:szCs w:val="22"/>
        </w:rPr>
        <w:t>por un monto total de hasta $119,610.00 (Ciento diecinueve mil seiscientos diez pesos 00/100 moneda nacional).</w:t>
      </w:r>
      <w:r w:rsidR="003B1078">
        <w:rPr>
          <w:rFonts w:cs="Arial"/>
          <w:color w:val="000000" w:themeColor="text1"/>
          <w:sz w:val="22"/>
          <w:szCs w:val="22"/>
        </w:rPr>
        <w:t xml:space="preserve"> ----------------------------------------------------------------------------------------------------</w:t>
      </w:r>
    </w:p>
    <w:p w:rsidR="00A93E34" w:rsidRDefault="00A93E34" w:rsidP="00A93E34">
      <w:pPr>
        <w:pStyle w:val="Textoindependiente"/>
        <w:spacing w:line="360" w:lineRule="auto"/>
        <w:rPr>
          <w:rFonts w:cs="Arial"/>
          <w:color w:val="000000" w:themeColor="text1"/>
          <w:sz w:val="22"/>
          <w:szCs w:val="22"/>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rsidR="00A93E34" w:rsidRDefault="00A93E34" w:rsidP="00A93E34">
      <w:pPr>
        <w:pStyle w:val="Textoindependiente"/>
        <w:spacing w:line="360" w:lineRule="auto"/>
        <w:rPr>
          <w:rFonts w:cs="Arial"/>
          <w:color w:val="000000" w:themeColor="text1"/>
          <w:sz w:val="22"/>
          <w:szCs w:val="22"/>
        </w:rPr>
      </w:pPr>
      <w:r>
        <w:rPr>
          <w:rFonts w:cs="Arial"/>
          <w:color w:val="000000" w:themeColor="text1"/>
          <w:sz w:val="22"/>
          <w:szCs w:val="22"/>
        </w:rPr>
        <w:t>---------------------------------------------------------------------------------------------------------------------------------------</w:t>
      </w:r>
    </w:p>
    <w:p w:rsidR="0042700B" w:rsidRDefault="0042700B" w:rsidP="0042700B">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LPN103/2018 correspondiente al proyecto denominado: </w:t>
      </w:r>
      <w:r>
        <w:rPr>
          <w:rFonts w:cs="Arial"/>
          <w:b/>
          <w:color w:val="000000" w:themeColor="text1"/>
          <w:sz w:val="22"/>
          <w:szCs w:val="22"/>
        </w:rPr>
        <w:t>“ADQUISICIÓN DE CURSOS DE CAPACITACIÓN PARA LA FISCALÍA GENERAL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22 veintidós del mes de octubre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r w:rsidR="006B0A85">
        <w:rPr>
          <w:rFonts w:cs="Arial"/>
          <w:color w:val="000000" w:themeColor="text1"/>
          <w:sz w:val="22"/>
          <w:szCs w:val="22"/>
        </w:rPr>
        <w:t>-</w:t>
      </w:r>
      <w:r>
        <w:rPr>
          <w:rFonts w:cs="Arial"/>
          <w:color w:val="000000" w:themeColor="text1"/>
          <w:sz w:val="22"/>
          <w:szCs w:val="22"/>
        </w:rPr>
        <w:t>--------------------</w:t>
      </w:r>
    </w:p>
    <w:p w:rsidR="0042700B" w:rsidRDefault="0042700B" w:rsidP="0042700B">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ayout w:type="fixed"/>
        <w:tblLook w:val="04A0" w:firstRow="1" w:lastRow="0" w:firstColumn="1" w:lastColumn="0" w:noHBand="0" w:noVBand="1"/>
      </w:tblPr>
      <w:tblGrid>
        <w:gridCol w:w="4816"/>
        <w:gridCol w:w="5105"/>
      </w:tblGrid>
      <w:tr w:rsidR="00DB70AA" w:rsidRPr="00DB70AA" w:rsidTr="00DB70A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DOCUMENTO</w:t>
            </w:r>
          </w:p>
        </w:tc>
        <w:tc>
          <w:tcPr>
            <w:tcW w:w="2573" w:type="pct"/>
            <w:noWrap/>
            <w:vAlign w:val="center"/>
            <w:hideMark/>
          </w:tcPr>
          <w:p w:rsidR="00DB70AA" w:rsidRPr="00DB70AA" w:rsidRDefault="00DB70AA" w:rsidP="00DB70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Internacional de Seguridad y Comunicaciones </w:t>
            </w:r>
            <w:r w:rsidRPr="00DB70AA">
              <w:rPr>
                <w:rFonts w:cs="Arial"/>
                <w:color w:val="000000" w:themeColor="text1"/>
                <w:sz w:val="22"/>
                <w:szCs w:val="22"/>
                <w:lang w:val="es-ES"/>
              </w:rPr>
              <w:t>S.A. de C.V.</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2427" w:type="pct"/>
            <w:vMerge w:val="restar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Anexo 4 (Acreditación)</w:t>
            </w:r>
          </w:p>
        </w:tc>
        <w:tc>
          <w:tcPr>
            <w:tcW w:w="2573" w:type="pct"/>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Merge/>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Naucalpan, Estado de México</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Anexo 5 (</w:t>
            </w:r>
            <w:r>
              <w:rPr>
                <w:rFonts w:cs="Arial"/>
                <w:color w:val="000000" w:themeColor="text1"/>
                <w:sz w:val="22"/>
                <w:szCs w:val="22"/>
                <w:lang w:val="es-ES"/>
              </w:rPr>
              <w:t>Económica</w:t>
            </w:r>
            <w:r w:rsidRPr="00DB70AA">
              <w:rPr>
                <w:rFonts w:cs="Arial"/>
                <w:color w:val="000000" w:themeColor="text1"/>
                <w:sz w:val="22"/>
                <w:szCs w:val="22"/>
                <w:lang w:val="es-ES"/>
              </w:rPr>
              <w:t>)</w:t>
            </w:r>
          </w:p>
        </w:tc>
        <w:tc>
          <w:tcPr>
            <w:tcW w:w="2573" w:type="pct"/>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Anexo 6 (Propuesta técnica)</w:t>
            </w: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2427" w:type="pct"/>
            <w:vMerge w:val="restar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Anexo 7 (Estratificación)</w:t>
            </w:r>
          </w:p>
        </w:tc>
        <w:tc>
          <w:tcPr>
            <w:tcW w:w="2573" w:type="pct"/>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Merge/>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Pequeña</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Anexo 9 Cumplimiento IMSS</w:t>
            </w:r>
          </w:p>
        </w:tc>
        <w:tc>
          <w:tcPr>
            <w:tcW w:w="2573" w:type="pct"/>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 xml:space="preserve">Anexo 10. </w:t>
            </w:r>
            <w:r>
              <w:rPr>
                <w:rFonts w:cs="Arial"/>
                <w:color w:val="000000" w:themeColor="text1"/>
                <w:sz w:val="22"/>
                <w:szCs w:val="22"/>
                <w:lang w:val="es-ES"/>
              </w:rPr>
              <w:t>Documento expedido por el SAT</w:t>
            </w: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 xml:space="preserve">Anexo 11. </w:t>
            </w:r>
            <w:r>
              <w:rPr>
                <w:rFonts w:cs="Arial"/>
                <w:color w:val="000000" w:themeColor="text1"/>
                <w:sz w:val="22"/>
                <w:szCs w:val="22"/>
                <w:lang w:val="es-ES"/>
              </w:rPr>
              <w:t>Declaración de integridad.</w:t>
            </w:r>
          </w:p>
        </w:tc>
        <w:tc>
          <w:tcPr>
            <w:tcW w:w="2573" w:type="pct"/>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DB70AA" w:rsidRPr="00DB70AA" w:rsidRDefault="00DB70AA" w:rsidP="00DB70AA">
            <w:pPr>
              <w:pStyle w:val="Textoindependiente"/>
              <w:spacing w:line="360" w:lineRule="auto"/>
              <w:jc w:val="center"/>
              <w:rPr>
                <w:rFonts w:cs="Arial"/>
                <w:color w:val="000000" w:themeColor="text1"/>
                <w:sz w:val="22"/>
                <w:szCs w:val="22"/>
                <w:lang w:val="es-ES"/>
              </w:rPr>
            </w:pPr>
            <w:r w:rsidRPr="00DB70AA">
              <w:rPr>
                <w:rFonts w:cs="Arial"/>
                <w:color w:val="000000" w:themeColor="text1"/>
                <w:sz w:val="22"/>
                <w:szCs w:val="22"/>
                <w:lang w:val="es-ES"/>
              </w:rPr>
              <w:t>Carta bajo protesta de estar al corriente ISN.</w:t>
            </w:r>
          </w:p>
        </w:tc>
        <w:tc>
          <w:tcPr>
            <w:tcW w:w="2573" w:type="pct"/>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B70AA">
              <w:rPr>
                <w:rFonts w:cs="Arial"/>
                <w:color w:val="000000" w:themeColor="text1"/>
                <w:sz w:val="22"/>
                <w:szCs w:val="22"/>
                <w:lang w:val="es-ES"/>
              </w:rPr>
              <w:t>ENTREGÓ</w:t>
            </w:r>
          </w:p>
        </w:tc>
      </w:tr>
    </w:tbl>
    <w:p w:rsidR="0042700B" w:rsidRDefault="0042700B" w:rsidP="0042700B">
      <w:pPr>
        <w:pStyle w:val="Textoindependiente"/>
        <w:spacing w:line="360" w:lineRule="auto"/>
        <w:rPr>
          <w:rFonts w:cs="Arial"/>
          <w:color w:val="000000" w:themeColor="text1"/>
          <w:sz w:val="22"/>
          <w:szCs w:val="22"/>
        </w:rPr>
      </w:pPr>
      <w:r>
        <w:rPr>
          <w:rFonts w:cs="Arial"/>
          <w:color w:val="000000" w:themeColor="text1"/>
          <w:sz w:val="22"/>
          <w:szCs w:val="22"/>
        </w:rPr>
        <w:t>--------------------------------------------------------------------------------------------------------------------------------------</w:t>
      </w:r>
    </w:p>
    <w:p w:rsidR="0042700B" w:rsidRDefault="0042700B" w:rsidP="0042700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w:t>
      </w:r>
      <w:r w:rsidRPr="005009DB">
        <w:rPr>
          <w:rFonts w:cs="Arial"/>
          <w:b/>
          <w:color w:val="000000" w:themeColor="text1"/>
          <w:sz w:val="22"/>
          <w:szCs w:val="22"/>
        </w:rPr>
        <w:t xml:space="preserve"> </w:t>
      </w:r>
      <w:r w:rsidR="005009DB" w:rsidRPr="005009DB">
        <w:rPr>
          <w:rFonts w:cs="Arial"/>
          <w:b/>
          <w:color w:val="000000" w:themeColor="text1"/>
          <w:sz w:val="22"/>
          <w:szCs w:val="22"/>
        </w:rPr>
        <w:t>INTERNACIONAL DE SEGURIDAD Y COMUNICACIONES S.A. de C.V.</w:t>
      </w:r>
      <w:r w:rsidR="005009DB">
        <w:rPr>
          <w:rFonts w:cs="Arial"/>
          <w:color w:val="000000" w:themeColor="text1"/>
          <w:sz w:val="22"/>
          <w:szCs w:val="22"/>
        </w:rPr>
        <w:t xml:space="preserve"> </w:t>
      </w:r>
      <w:r>
        <w:rPr>
          <w:rFonts w:cs="Arial"/>
          <w:color w:val="000000" w:themeColor="text1"/>
          <w:sz w:val="22"/>
          <w:szCs w:val="22"/>
        </w:rPr>
        <w:t xml:space="preserve">se concluye lo siguiente: </w:t>
      </w:r>
      <w:r w:rsidR="005009DB">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1200"/>
        <w:gridCol w:w="1365"/>
        <w:gridCol w:w="4288"/>
        <w:gridCol w:w="1440"/>
        <w:gridCol w:w="1623"/>
      </w:tblGrid>
      <w:tr w:rsidR="00DB70AA" w:rsidRPr="00DB70AA" w:rsidTr="00DB70A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r w:rsidRPr="00DB70AA">
              <w:rPr>
                <w:rFonts w:cs="Arial"/>
                <w:sz w:val="22"/>
                <w:szCs w:val="22"/>
                <w:lang w:val="es-ES"/>
              </w:rPr>
              <w:lastRenderedPageBreak/>
              <w:t>PARTIDA</w:t>
            </w:r>
          </w:p>
        </w:tc>
        <w:tc>
          <w:tcPr>
            <w:tcW w:w="1200" w:type="dxa"/>
            <w:noWrap/>
            <w:vAlign w:val="center"/>
            <w:hideMark/>
          </w:tcPr>
          <w:p w:rsidR="00DB70AA" w:rsidRPr="00DB70AA" w:rsidRDefault="00DB70AA" w:rsidP="00DB70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CANTIDAD</w:t>
            </w:r>
          </w:p>
        </w:tc>
        <w:tc>
          <w:tcPr>
            <w:tcW w:w="4500" w:type="dxa"/>
            <w:vAlign w:val="center"/>
            <w:hideMark/>
          </w:tcPr>
          <w:p w:rsidR="00DB70AA" w:rsidRPr="00DB70AA" w:rsidRDefault="00DB70AA" w:rsidP="00DB70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CONCEPTO</w:t>
            </w:r>
          </w:p>
        </w:tc>
        <w:tc>
          <w:tcPr>
            <w:tcW w:w="1320" w:type="dxa"/>
            <w:noWrap/>
            <w:vAlign w:val="center"/>
            <w:hideMark/>
          </w:tcPr>
          <w:p w:rsidR="00DB70AA" w:rsidRPr="00DB70AA" w:rsidRDefault="00DB70AA" w:rsidP="00DB70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P. UNITARIO</w:t>
            </w:r>
          </w:p>
        </w:tc>
        <w:tc>
          <w:tcPr>
            <w:tcW w:w="1620" w:type="dxa"/>
            <w:noWrap/>
            <w:vAlign w:val="center"/>
            <w:hideMark/>
          </w:tcPr>
          <w:p w:rsidR="00DB70AA" w:rsidRPr="00DB70AA" w:rsidRDefault="00DB70AA" w:rsidP="00DB70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IMPORTE</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r w:rsidRPr="00DB70AA">
              <w:rPr>
                <w:rFonts w:cs="Arial"/>
                <w:sz w:val="22"/>
                <w:szCs w:val="22"/>
                <w:lang w:val="es-ES"/>
              </w:rPr>
              <w:t>1</w:t>
            </w:r>
          </w:p>
        </w:tc>
        <w:tc>
          <w:tcPr>
            <w:tcW w:w="120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20</w:t>
            </w:r>
          </w:p>
        </w:tc>
        <w:tc>
          <w:tcPr>
            <w:tcW w:w="4500" w:type="dxa"/>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Curso "ISP-JTAG Forense"</w:t>
            </w:r>
          </w:p>
        </w:tc>
        <w:tc>
          <w:tcPr>
            <w:tcW w:w="13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$82,900.00</w:t>
            </w:r>
          </w:p>
        </w:tc>
        <w:tc>
          <w:tcPr>
            <w:tcW w:w="16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$1,658,000.00</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r w:rsidRPr="00DB70AA">
              <w:rPr>
                <w:rFonts w:cs="Arial"/>
                <w:sz w:val="22"/>
                <w:szCs w:val="22"/>
                <w:lang w:val="es-ES"/>
              </w:rPr>
              <w:t>2</w:t>
            </w:r>
          </w:p>
        </w:tc>
        <w:tc>
          <w:tcPr>
            <w:tcW w:w="120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20</w:t>
            </w:r>
          </w:p>
        </w:tc>
        <w:tc>
          <w:tcPr>
            <w:tcW w:w="4500" w:type="dxa"/>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Curso "CHIP-OFF ENTRENAMIENTO FORENSE"</w:t>
            </w:r>
          </w:p>
        </w:tc>
        <w:tc>
          <w:tcPr>
            <w:tcW w:w="13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$82,900.00</w:t>
            </w:r>
          </w:p>
        </w:tc>
        <w:tc>
          <w:tcPr>
            <w:tcW w:w="16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$1,658,000.00</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r w:rsidRPr="00DB70AA">
              <w:rPr>
                <w:rFonts w:cs="Arial"/>
                <w:sz w:val="22"/>
                <w:szCs w:val="22"/>
                <w:lang w:val="es-ES"/>
              </w:rPr>
              <w:t>3</w:t>
            </w:r>
          </w:p>
        </w:tc>
        <w:tc>
          <w:tcPr>
            <w:tcW w:w="120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20</w:t>
            </w:r>
          </w:p>
        </w:tc>
        <w:tc>
          <w:tcPr>
            <w:tcW w:w="4500" w:type="dxa"/>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Curso "Certificación SOFTWARE FORENSE"</w:t>
            </w:r>
          </w:p>
        </w:tc>
        <w:tc>
          <w:tcPr>
            <w:tcW w:w="13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$60,000.00</w:t>
            </w:r>
          </w:p>
        </w:tc>
        <w:tc>
          <w:tcPr>
            <w:tcW w:w="16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$1,200,000.00</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r w:rsidRPr="00DB70AA">
              <w:rPr>
                <w:rFonts w:cs="Arial"/>
                <w:sz w:val="22"/>
                <w:szCs w:val="22"/>
                <w:lang w:val="es-ES"/>
              </w:rPr>
              <w:t>4</w:t>
            </w:r>
          </w:p>
        </w:tc>
        <w:tc>
          <w:tcPr>
            <w:tcW w:w="120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20</w:t>
            </w:r>
          </w:p>
        </w:tc>
        <w:tc>
          <w:tcPr>
            <w:tcW w:w="4500" w:type="dxa"/>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Curso "TÉCNICAS Y HERRAMIENTAS PARA ANÁLISIS DE SOFTWARE MALICIOSO"</w:t>
            </w:r>
          </w:p>
        </w:tc>
        <w:tc>
          <w:tcPr>
            <w:tcW w:w="13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$104,400.00</w:t>
            </w:r>
          </w:p>
        </w:tc>
        <w:tc>
          <w:tcPr>
            <w:tcW w:w="16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$2,088,000.00</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p>
        </w:tc>
        <w:tc>
          <w:tcPr>
            <w:tcW w:w="120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4500" w:type="dxa"/>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3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SUBTOTAL</w:t>
            </w:r>
          </w:p>
        </w:tc>
        <w:tc>
          <w:tcPr>
            <w:tcW w:w="16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$6,604,000.00</w:t>
            </w:r>
          </w:p>
        </w:tc>
      </w:tr>
      <w:tr w:rsidR="00DB70AA" w:rsidRPr="00DB70AA" w:rsidTr="00DB70AA">
        <w:trPr>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p>
        </w:tc>
        <w:tc>
          <w:tcPr>
            <w:tcW w:w="120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4500" w:type="dxa"/>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3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I.V.A.</w:t>
            </w:r>
          </w:p>
        </w:tc>
        <w:tc>
          <w:tcPr>
            <w:tcW w:w="1620" w:type="dxa"/>
            <w:noWrap/>
            <w:vAlign w:val="center"/>
            <w:hideMark/>
          </w:tcPr>
          <w:p w:rsidR="00DB70AA" w:rsidRPr="00DB70AA" w:rsidRDefault="00DB70AA" w:rsidP="00DB70A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70AA">
              <w:rPr>
                <w:rFonts w:cs="Arial"/>
                <w:sz w:val="22"/>
                <w:szCs w:val="22"/>
                <w:lang w:val="es-ES"/>
              </w:rPr>
              <w:t>$1,056,640.00</w:t>
            </w:r>
          </w:p>
        </w:tc>
      </w:tr>
      <w:tr w:rsidR="00DB70AA" w:rsidRPr="00DB70AA" w:rsidTr="00DB70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DB70AA" w:rsidRPr="00DB70AA" w:rsidRDefault="00DB70AA" w:rsidP="00DB70AA">
            <w:pPr>
              <w:pStyle w:val="Textoindependiente"/>
              <w:spacing w:line="360" w:lineRule="auto"/>
              <w:jc w:val="center"/>
              <w:rPr>
                <w:rFonts w:cs="Arial"/>
                <w:sz w:val="22"/>
                <w:szCs w:val="22"/>
                <w:lang w:val="es-ES"/>
              </w:rPr>
            </w:pPr>
          </w:p>
        </w:tc>
        <w:tc>
          <w:tcPr>
            <w:tcW w:w="120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4500" w:type="dxa"/>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3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TOTAL</w:t>
            </w:r>
          </w:p>
        </w:tc>
        <w:tc>
          <w:tcPr>
            <w:tcW w:w="1620" w:type="dxa"/>
            <w:noWrap/>
            <w:vAlign w:val="center"/>
            <w:hideMark/>
          </w:tcPr>
          <w:p w:rsidR="00DB70AA" w:rsidRPr="00DB70AA" w:rsidRDefault="00DB70AA" w:rsidP="00DB70A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70AA">
              <w:rPr>
                <w:rFonts w:cs="Arial"/>
                <w:sz w:val="22"/>
                <w:szCs w:val="22"/>
                <w:lang w:val="es-ES"/>
              </w:rPr>
              <w:t>$7,660,640.00</w:t>
            </w:r>
          </w:p>
        </w:tc>
      </w:tr>
    </w:tbl>
    <w:p w:rsidR="0042700B" w:rsidRDefault="0042700B" w:rsidP="0042700B">
      <w:pPr>
        <w:pStyle w:val="Textoindependiente"/>
        <w:spacing w:line="360" w:lineRule="auto"/>
        <w:rPr>
          <w:rFonts w:cs="Arial"/>
          <w:sz w:val="22"/>
          <w:szCs w:val="22"/>
        </w:rPr>
      </w:pPr>
      <w:r>
        <w:rPr>
          <w:rFonts w:cs="Arial"/>
          <w:sz w:val="22"/>
          <w:szCs w:val="22"/>
        </w:rPr>
        <w:t>------------------------------------------------------------------------------------------------------------------------------------</w:t>
      </w:r>
      <w:r w:rsidR="003B1078">
        <w:rPr>
          <w:rFonts w:cs="Arial"/>
          <w:sz w:val="22"/>
          <w:szCs w:val="22"/>
        </w:rPr>
        <w:t>---</w:t>
      </w:r>
    </w:p>
    <w:p w:rsidR="0042700B" w:rsidRDefault="0042700B" w:rsidP="0042700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del participante denominado se concluye lo siguiente: </w:t>
      </w:r>
      <w:r w:rsidR="003B1078">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089"/>
        <w:gridCol w:w="7832"/>
      </w:tblGrid>
      <w:tr w:rsidR="005009DB" w:rsidRPr="005009DB" w:rsidTr="005009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5009DB" w:rsidRPr="005009DB" w:rsidRDefault="005009DB" w:rsidP="005009DB">
            <w:pPr>
              <w:pStyle w:val="Textoindependiente"/>
              <w:spacing w:line="360" w:lineRule="auto"/>
              <w:jc w:val="center"/>
              <w:rPr>
                <w:rFonts w:cs="Arial"/>
                <w:sz w:val="22"/>
                <w:szCs w:val="22"/>
                <w:lang w:val="es-ES"/>
              </w:rPr>
            </w:pPr>
          </w:p>
        </w:tc>
        <w:tc>
          <w:tcPr>
            <w:tcW w:w="3947" w:type="pct"/>
            <w:vAlign w:val="center"/>
            <w:hideMark/>
          </w:tcPr>
          <w:p w:rsidR="005009DB" w:rsidRPr="005009DB" w:rsidRDefault="005009DB" w:rsidP="005009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009DB">
              <w:rPr>
                <w:rFonts w:cs="Arial"/>
                <w:sz w:val="22"/>
                <w:szCs w:val="22"/>
                <w:lang w:val="es-ES"/>
              </w:rPr>
              <w:t>INTERNACIONAL DE SEGURIDAD Y COMUNICACIONES S.A. de C.V.</w:t>
            </w:r>
          </w:p>
        </w:tc>
      </w:tr>
      <w:tr w:rsidR="005009DB" w:rsidRPr="005009DB" w:rsidTr="005009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5009DB" w:rsidRPr="005009DB" w:rsidRDefault="005009DB" w:rsidP="005009DB">
            <w:pPr>
              <w:pStyle w:val="Textoindependiente"/>
              <w:spacing w:line="360" w:lineRule="auto"/>
              <w:jc w:val="center"/>
              <w:rPr>
                <w:rFonts w:cs="Arial"/>
                <w:sz w:val="22"/>
                <w:szCs w:val="22"/>
                <w:lang w:val="es-ES"/>
              </w:rPr>
            </w:pPr>
            <w:r w:rsidRPr="005009DB">
              <w:rPr>
                <w:rFonts w:cs="Arial"/>
                <w:sz w:val="22"/>
                <w:szCs w:val="22"/>
                <w:lang w:val="es-ES"/>
              </w:rPr>
              <w:t>PARTIDA 1</w:t>
            </w:r>
          </w:p>
        </w:tc>
        <w:tc>
          <w:tcPr>
            <w:tcW w:w="3947" w:type="pct"/>
            <w:vAlign w:val="center"/>
            <w:hideMark/>
          </w:tcPr>
          <w:p w:rsidR="005009DB" w:rsidRPr="005009DB" w:rsidRDefault="005009DB" w:rsidP="005009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09DB">
              <w:rPr>
                <w:rFonts w:cs="Arial"/>
                <w:sz w:val="22"/>
                <w:szCs w:val="22"/>
                <w:lang w:val="es-ES"/>
              </w:rPr>
              <w:t>CUMPLE</w:t>
            </w:r>
          </w:p>
        </w:tc>
      </w:tr>
      <w:tr w:rsidR="005009DB" w:rsidRPr="005009DB" w:rsidTr="005009DB">
        <w:trPr>
          <w:trHeight w:val="20"/>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5009DB" w:rsidRPr="005009DB" w:rsidRDefault="005009DB" w:rsidP="005009DB">
            <w:pPr>
              <w:pStyle w:val="Textoindependiente"/>
              <w:spacing w:line="360" w:lineRule="auto"/>
              <w:jc w:val="center"/>
              <w:rPr>
                <w:rFonts w:cs="Arial"/>
                <w:sz w:val="22"/>
                <w:szCs w:val="22"/>
                <w:lang w:val="es-ES"/>
              </w:rPr>
            </w:pPr>
            <w:r w:rsidRPr="005009DB">
              <w:rPr>
                <w:rFonts w:cs="Arial"/>
                <w:sz w:val="22"/>
                <w:szCs w:val="22"/>
                <w:lang w:val="es-ES"/>
              </w:rPr>
              <w:t>PARTIDA 2</w:t>
            </w:r>
          </w:p>
        </w:tc>
        <w:tc>
          <w:tcPr>
            <w:tcW w:w="3947" w:type="pct"/>
            <w:vAlign w:val="center"/>
            <w:hideMark/>
          </w:tcPr>
          <w:p w:rsidR="005009DB" w:rsidRPr="005009DB" w:rsidRDefault="005009DB" w:rsidP="005009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09DB">
              <w:rPr>
                <w:rFonts w:cs="Arial"/>
                <w:sz w:val="22"/>
                <w:szCs w:val="22"/>
                <w:lang w:val="es-ES"/>
              </w:rPr>
              <w:t>CUMPLE</w:t>
            </w:r>
          </w:p>
        </w:tc>
      </w:tr>
      <w:tr w:rsidR="005009DB" w:rsidRPr="005009DB" w:rsidTr="005009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5009DB" w:rsidRPr="005009DB" w:rsidRDefault="005009DB" w:rsidP="005009DB">
            <w:pPr>
              <w:pStyle w:val="Textoindependiente"/>
              <w:spacing w:line="360" w:lineRule="auto"/>
              <w:jc w:val="center"/>
              <w:rPr>
                <w:rFonts w:cs="Arial"/>
                <w:sz w:val="22"/>
                <w:szCs w:val="22"/>
                <w:lang w:val="es-ES"/>
              </w:rPr>
            </w:pPr>
            <w:r w:rsidRPr="005009DB">
              <w:rPr>
                <w:rFonts w:cs="Arial"/>
                <w:sz w:val="22"/>
                <w:szCs w:val="22"/>
                <w:lang w:val="es-ES"/>
              </w:rPr>
              <w:t>PARTIDA 3</w:t>
            </w:r>
          </w:p>
        </w:tc>
        <w:tc>
          <w:tcPr>
            <w:tcW w:w="3947" w:type="pct"/>
            <w:vAlign w:val="center"/>
            <w:hideMark/>
          </w:tcPr>
          <w:p w:rsidR="005009DB" w:rsidRPr="005009DB" w:rsidRDefault="005009DB" w:rsidP="005009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09DB">
              <w:rPr>
                <w:rFonts w:cs="Arial"/>
                <w:sz w:val="22"/>
                <w:szCs w:val="22"/>
                <w:lang w:val="es-ES"/>
              </w:rPr>
              <w:t>CUMPLE</w:t>
            </w:r>
          </w:p>
        </w:tc>
      </w:tr>
      <w:tr w:rsidR="005009DB" w:rsidRPr="005009DB" w:rsidTr="005009DB">
        <w:trPr>
          <w:trHeight w:val="20"/>
        </w:trPr>
        <w:tc>
          <w:tcPr>
            <w:cnfStyle w:val="001000000000" w:firstRow="0" w:lastRow="0" w:firstColumn="1" w:lastColumn="0" w:oddVBand="0" w:evenVBand="0" w:oddHBand="0" w:evenHBand="0" w:firstRowFirstColumn="0" w:firstRowLastColumn="0" w:lastRowFirstColumn="0" w:lastRowLastColumn="0"/>
            <w:tcW w:w="1053" w:type="pct"/>
            <w:noWrap/>
            <w:vAlign w:val="center"/>
            <w:hideMark/>
          </w:tcPr>
          <w:p w:rsidR="005009DB" w:rsidRPr="005009DB" w:rsidRDefault="005009DB" w:rsidP="005009DB">
            <w:pPr>
              <w:pStyle w:val="Textoindependiente"/>
              <w:spacing w:line="360" w:lineRule="auto"/>
              <w:jc w:val="center"/>
              <w:rPr>
                <w:rFonts w:cs="Arial"/>
                <w:sz w:val="22"/>
                <w:szCs w:val="22"/>
                <w:lang w:val="es-ES"/>
              </w:rPr>
            </w:pPr>
            <w:r w:rsidRPr="005009DB">
              <w:rPr>
                <w:rFonts w:cs="Arial"/>
                <w:sz w:val="22"/>
                <w:szCs w:val="22"/>
                <w:lang w:val="es-ES"/>
              </w:rPr>
              <w:t>PARTIDA 4</w:t>
            </w:r>
          </w:p>
        </w:tc>
        <w:tc>
          <w:tcPr>
            <w:tcW w:w="3947" w:type="pct"/>
            <w:vAlign w:val="center"/>
            <w:hideMark/>
          </w:tcPr>
          <w:p w:rsidR="005009DB" w:rsidRPr="005009DB" w:rsidRDefault="005009DB" w:rsidP="005009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09DB">
              <w:rPr>
                <w:rFonts w:cs="Arial"/>
                <w:sz w:val="22"/>
                <w:szCs w:val="22"/>
                <w:lang w:val="es-ES"/>
              </w:rPr>
              <w:t>CUMPLE</w:t>
            </w:r>
          </w:p>
        </w:tc>
      </w:tr>
    </w:tbl>
    <w:p w:rsidR="0042700B" w:rsidRDefault="0042700B" w:rsidP="0042700B">
      <w:pPr>
        <w:pStyle w:val="Textoindependiente"/>
        <w:spacing w:line="360" w:lineRule="auto"/>
        <w:rPr>
          <w:rFonts w:cs="Arial"/>
          <w:sz w:val="22"/>
          <w:szCs w:val="22"/>
        </w:rPr>
      </w:pPr>
      <w:r>
        <w:rPr>
          <w:rFonts w:cs="Arial"/>
          <w:sz w:val="22"/>
          <w:szCs w:val="22"/>
        </w:rPr>
        <w:t>------------------------------------------------------------------------------------------------------------------------------------</w:t>
      </w:r>
      <w:r w:rsidR="003B1078">
        <w:rPr>
          <w:rFonts w:cs="Arial"/>
          <w:sz w:val="22"/>
          <w:szCs w:val="22"/>
        </w:rPr>
        <w:t>---</w:t>
      </w:r>
    </w:p>
    <w:p w:rsidR="0042700B" w:rsidRDefault="0042700B" w:rsidP="003B1078">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LPN103/2018 correspondiente al proyecto denominado: </w:t>
      </w:r>
      <w:r>
        <w:rPr>
          <w:rFonts w:cs="Arial"/>
          <w:b/>
          <w:color w:val="000000" w:themeColor="text1"/>
          <w:sz w:val="22"/>
          <w:szCs w:val="22"/>
        </w:rPr>
        <w:t>“ADQUISICIÓN DE CURSOS DE CAPACITACIÓN PARA LA FISCALÍA GENERAL DEL ESTADO DE JALISCO</w:t>
      </w:r>
      <w:r w:rsidRPr="00F2686A">
        <w:rPr>
          <w:rFonts w:cs="Arial"/>
          <w:b/>
          <w:color w:val="000000" w:themeColor="text1"/>
          <w:sz w:val="22"/>
          <w:szCs w:val="22"/>
        </w:rPr>
        <w:t xml:space="preserve">”; </w:t>
      </w:r>
      <w:r w:rsidR="003B1078" w:rsidRPr="003B1078">
        <w:rPr>
          <w:rFonts w:cs="Arial"/>
          <w:color w:val="000000" w:themeColor="text1"/>
          <w:sz w:val="22"/>
          <w:szCs w:val="22"/>
          <w:lang w:val="es-ES"/>
        </w:rPr>
        <w:t xml:space="preserve">resolviendo ADJUDICAR al participante denominado Internacional de Seguridad y Comunicaciones S.A. de C.V. por un monto total de hasta </w:t>
      </w:r>
      <w:r w:rsidR="005009DB" w:rsidRPr="00DB70AA">
        <w:rPr>
          <w:rFonts w:cs="Arial"/>
          <w:sz w:val="22"/>
          <w:szCs w:val="22"/>
          <w:lang w:val="es-ES"/>
        </w:rPr>
        <w:t>$7,660,640.00</w:t>
      </w:r>
      <w:r w:rsidR="005009DB" w:rsidRPr="003B1078">
        <w:rPr>
          <w:rFonts w:cs="Arial"/>
          <w:color w:val="000000" w:themeColor="text1"/>
          <w:sz w:val="22"/>
          <w:szCs w:val="22"/>
          <w:lang w:val="es-ES"/>
        </w:rPr>
        <w:t xml:space="preserve"> </w:t>
      </w:r>
      <w:r w:rsidR="003B1078" w:rsidRPr="003B1078">
        <w:rPr>
          <w:rFonts w:cs="Arial"/>
          <w:color w:val="000000" w:themeColor="text1"/>
          <w:sz w:val="22"/>
          <w:szCs w:val="22"/>
          <w:lang w:val="es-ES"/>
        </w:rPr>
        <w:t>(Siete millones seiscientos</w:t>
      </w:r>
      <w:r w:rsidR="005009DB">
        <w:rPr>
          <w:rFonts w:cs="Arial"/>
          <w:color w:val="000000" w:themeColor="text1"/>
          <w:sz w:val="22"/>
          <w:szCs w:val="22"/>
          <w:lang w:val="es-ES"/>
        </w:rPr>
        <w:t xml:space="preserve"> sesenta mil seiscientos cuarenta pesos </w:t>
      </w:r>
      <w:r w:rsidR="003B1078" w:rsidRPr="003B1078">
        <w:rPr>
          <w:rFonts w:cs="Arial"/>
          <w:color w:val="000000" w:themeColor="text1"/>
          <w:sz w:val="22"/>
          <w:szCs w:val="22"/>
          <w:lang w:val="es-ES"/>
        </w:rPr>
        <w:t xml:space="preserve">00/100 moneda nacional) impuesto al valor agregado incluido; esto debido </w:t>
      </w:r>
      <w:r>
        <w:rPr>
          <w:rFonts w:cs="Arial"/>
          <w:color w:val="000000" w:themeColor="text1"/>
          <w:sz w:val="22"/>
          <w:szCs w:val="22"/>
        </w:rPr>
        <w:t xml:space="preserve"> a que cumplen económica y administrativamente con lo solicitado en bases; esto último en apego al artículo 64, 65 y 66 de la Ley de Compras Gubernamentales, Enajenaciones y Contratación de Servicios del Estado de Jalisco y sus Municipios.  ----------------------------------------------------------------</w:t>
      </w:r>
      <w:r w:rsidR="003B1078">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3B1078">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lastRenderedPageBreak/>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6B0A85">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6B0A85">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r w:rsidR="006B0A85">
        <w:rPr>
          <w:rFonts w:cs="Arial"/>
          <w:color w:val="000000" w:themeColor="text1"/>
          <w:sz w:val="22"/>
          <w:szCs w:val="22"/>
        </w:rPr>
        <w:t>-</w:t>
      </w:r>
    </w:p>
    <w:p w:rsidR="00390916" w:rsidRDefault="00390916" w:rsidP="00390916">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E6103">
        <w:rPr>
          <w:rFonts w:cs="Arial"/>
          <w:b/>
          <w:sz w:val="22"/>
          <w:szCs w:val="22"/>
        </w:rPr>
        <w:t>ADJUDICACIÓN DIRECTA</w:t>
      </w:r>
      <w:r>
        <w:rPr>
          <w:rFonts w:cs="Arial"/>
          <w:sz w:val="22"/>
          <w:szCs w:val="22"/>
        </w:rPr>
        <w:t xml:space="preserve"> al participante denominado </w:t>
      </w:r>
      <w:r w:rsidRPr="00EE6103">
        <w:rPr>
          <w:rFonts w:cs="Arial"/>
          <w:b/>
          <w:sz w:val="22"/>
          <w:szCs w:val="22"/>
        </w:rPr>
        <w:t>HUGO RAFAEL CABRERO ORTINEZ</w:t>
      </w:r>
      <w:r>
        <w:rPr>
          <w:rFonts w:cs="Arial"/>
          <w:sz w:val="22"/>
          <w:szCs w:val="22"/>
        </w:rPr>
        <w:t xml:space="preserve">, para el proyecto denominado </w:t>
      </w:r>
      <w:r w:rsidRPr="00EE6103">
        <w:rPr>
          <w:rFonts w:cs="Arial"/>
          <w:b/>
          <w:sz w:val="22"/>
          <w:szCs w:val="22"/>
        </w:rPr>
        <w:t xml:space="preserve">“BALIZAMIENTO HORIZONTAL Y VERTICAL EN VIALIDADES” </w:t>
      </w:r>
      <w:r>
        <w:rPr>
          <w:rFonts w:cs="Arial"/>
          <w:sz w:val="22"/>
          <w:szCs w:val="22"/>
        </w:rPr>
        <w:t xml:space="preserve">por un monto total de hasta $562,013.04 (Quinientos sesenta y dos mil trece pesos 04/100 moneda nacional) impuesto al valor agregado incluido, solicitado mediante el oficio SM/DGA/1814/2018 signado por el Lic. Leopoldo René Figueroa Barragán, Director General Administrativo de la Secretaría de Movilidad, lo anterior en virtud de ser necesario para seguridad vial de estudiantes y ciudadanía que transitan en vialidades aledañas al CUCSH (Centro Universitario de Ciencias Sociales y Humanidades) en las calles Mariano de la Barcena y Calle Guanajuato del Municipio de Guadalajara; esto último en apego al artículo 73 fracción IV </w:t>
      </w:r>
      <w:r w:rsidRPr="006E663E">
        <w:rPr>
          <w:rFonts w:cs="Arial"/>
          <w:sz w:val="22"/>
          <w:szCs w:val="22"/>
        </w:rPr>
        <w:t>de la Ley de Compras Gubernamentales, Enajenaciones y Contratación de Servicios del Estado de Jalisco y sus Municipios.</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0065E" w:rsidRPr="00B0065E" w:rsidRDefault="00B0065E" w:rsidP="00B0065E">
      <w:pPr>
        <w:pStyle w:val="Textoindependiente"/>
        <w:numPr>
          <w:ilvl w:val="1"/>
          <w:numId w:val="3"/>
        </w:numPr>
        <w:spacing w:line="360" w:lineRule="auto"/>
        <w:ind w:left="0" w:firstLine="0"/>
        <w:rPr>
          <w:rFonts w:cs="Arial"/>
          <w:sz w:val="22"/>
          <w:szCs w:val="22"/>
        </w:rPr>
      </w:pPr>
      <w:r w:rsidRPr="00B0065E">
        <w:rPr>
          <w:rFonts w:cs="Arial"/>
          <w:sz w:val="22"/>
          <w:szCs w:val="22"/>
          <w:lang w:val="es-ES"/>
        </w:rPr>
        <w:t xml:space="preserve">Se </w:t>
      </w:r>
      <w:r w:rsidRPr="00B0065E">
        <w:rPr>
          <w:rFonts w:cs="Arial"/>
          <w:sz w:val="22"/>
          <w:szCs w:val="22"/>
        </w:rPr>
        <w:t>somete</w:t>
      </w:r>
      <w:r w:rsidRPr="00B0065E">
        <w:rPr>
          <w:rFonts w:cs="Arial"/>
          <w:sz w:val="22"/>
          <w:szCs w:val="22"/>
          <w:lang w:val="es-ES"/>
        </w:rPr>
        <w:t xml:space="preserve"> a consideración </w:t>
      </w:r>
      <w:r w:rsidR="00E80047">
        <w:rPr>
          <w:rFonts w:cs="Arial"/>
          <w:sz w:val="22"/>
          <w:szCs w:val="22"/>
          <w:lang w:val="es-ES"/>
        </w:rPr>
        <w:t>la</w:t>
      </w:r>
      <w:r w:rsidRPr="00B0065E">
        <w:rPr>
          <w:rFonts w:cs="Arial"/>
          <w:sz w:val="22"/>
          <w:szCs w:val="22"/>
          <w:lang w:val="es-ES"/>
        </w:rPr>
        <w:t xml:space="preserve"> </w:t>
      </w:r>
      <w:r w:rsidRPr="00B0065E">
        <w:rPr>
          <w:rFonts w:cs="Arial"/>
          <w:b/>
          <w:sz w:val="22"/>
          <w:szCs w:val="22"/>
          <w:lang w:val="es-ES"/>
        </w:rPr>
        <w:t>ADJUDICACIÓN DIRECTA</w:t>
      </w:r>
      <w:r w:rsidRPr="00B0065E">
        <w:rPr>
          <w:rFonts w:cs="Arial"/>
          <w:sz w:val="22"/>
          <w:szCs w:val="22"/>
          <w:lang w:val="es-ES"/>
        </w:rPr>
        <w:t xml:space="preserve"> a la empresa denominada </w:t>
      </w:r>
      <w:r w:rsidRPr="00B0065E">
        <w:rPr>
          <w:rFonts w:cs="Arial"/>
          <w:b/>
          <w:sz w:val="22"/>
          <w:szCs w:val="22"/>
          <w:lang w:val="es-ES"/>
        </w:rPr>
        <w:t xml:space="preserve">INICIA MÉXICO S.A. de C.V. </w:t>
      </w:r>
      <w:r w:rsidRPr="00B0065E">
        <w:rPr>
          <w:rFonts w:cs="Arial"/>
          <w:sz w:val="22"/>
          <w:szCs w:val="22"/>
          <w:lang w:val="es-ES"/>
        </w:rPr>
        <w:t xml:space="preserve">para el proyecto </w:t>
      </w:r>
      <w:r w:rsidR="003A11E6" w:rsidRPr="00B0065E">
        <w:rPr>
          <w:rFonts w:cs="Arial"/>
          <w:sz w:val="22"/>
          <w:szCs w:val="22"/>
          <w:lang w:val="es-ES"/>
        </w:rPr>
        <w:t xml:space="preserve">denominado </w:t>
      </w:r>
      <w:r w:rsidR="003A11E6" w:rsidRPr="00B0065E">
        <w:rPr>
          <w:rFonts w:cs="Arial"/>
          <w:b/>
          <w:sz w:val="22"/>
          <w:szCs w:val="22"/>
          <w:lang w:val="es-ES"/>
        </w:rPr>
        <w:t>“</w:t>
      </w:r>
      <w:r w:rsidRPr="00B0065E">
        <w:rPr>
          <w:rFonts w:cs="Arial"/>
          <w:b/>
          <w:sz w:val="22"/>
          <w:szCs w:val="22"/>
          <w:lang w:val="es-ES"/>
        </w:rPr>
        <w:t>SERVICIO DE MANTENIMIENTO A UN SISTEMA Y PROCEDIMIENTO DE MONITORIZACIÓN DE PERSONAS Y VEHÍCULOS EN ENTORNOS URBANOS”</w:t>
      </w:r>
      <w:r w:rsidRPr="00B0065E">
        <w:rPr>
          <w:rFonts w:cs="Arial"/>
          <w:sz w:val="22"/>
          <w:szCs w:val="22"/>
          <w:lang w:val="es-ES"/>
        </w:rPr>
        <w:t xml:space="preserve"> por un monto total de hasta $2´900,000.00 impuesto al valor agregado no incluido</w:t>
      </w:r>
      <w:r w:rsidR="003A11E6">
        <w:rPr>
          <w:rFonts w:cs="Arial"/>
          <w:sz w:val="22"/>
          <w:szCs w:val="22"/>
          <w:lang w:val="es-ES"/>
        </w:rPr>
        <w:t>, autorizado mediante el oficio FGE/CGAP/</w:t>
      </w:r>
      <w:r w:rsidR="00390916">
        <w:rPr>
          <w:rFonts w:cs="Arial"/>
          <w:sz w:val="22"/>
          <w:szCs w:val="22"/>
          <w:lang w:val="es-ES"/>
        </w:rPr>
        <w:t>5602BIS</w:t>
      </w:r>
      <w:r w:rsidR="003A11E6">
        <w:rPr>
          <w:rFonts w:cs="Arial"/>
          <w:sz w:val="22"/>
          <w:szCs w:val="22"/>
          <w:lang w:val="es-ES"/>
        </w:rPr>
        <w:t>/2018 signado por el Lic. Bernardo Arzate Rábago, Coordinador General de Administración y Profesionalización de la Fiscalía General</w:t>
      </w:r>
      <w:r w:rsidRPr="00B0065E">
        <w:rPr>
          <w:rFonts w:cs="Arial"/>
          <w:sz w:val="22"/>
          <w:szCs w:val="22"/>
          <w:lang w:val="es-ES"/>
        </w:rPr>
        <w:t xml:space="preserve">; esto último en apego al artículo 73 </w:t>
      </w:r>
      <w:r w:rsidR="00E80047">
        <w:rPr>
          <w:rFonts w:cs="Arial"/>
          <w:sz w:val="22"/>
          <w:szCs w:val="22"/>
          <w:lang w:val="es-ES"/>
        </w:rPr>
        <w:t xml:space="preserve"> fracción III </w:t>
      </w:r>
      <w:r w:rsidRPr="00B0065E">
        <w:rPr>
          <w:rFonts w:cs="Arial"/>
          <w:sz w:val="22"/>
          <w:szCs w:val="22"/>
          <w:lang w:val="es-ES"/>
        </w:rPr>
        <w:t>de la Ley de Compras Gubernamentales, Enajenaciones y Contratación de Servicios del Estado de Jalisco y sus Municipios</w:t>
      </w:r>
      <w:r>
        <w:rPr>
          <w:rFonts w:cs="Arial"/>
          <w:sz w:val="22"/>
          <w:szCs w:val="22"/>
          <w:lang w:val="es-ES"/>
        </w:rPr>
        <w:t>. -------------------------</w:t>
      </w:r>
      <w:r w:rsidR="006B0A85">
        <w:rPr>
          <w:rFonts w:cs="Arial"/>
          <w:sz w:val="22"/>
          <w:szCs w:val="22"/>
          <w:lang w:val="es-ES"/>
        </w:rPr>
        <w:t>---</w:t>
      </w:r>
      <w:r>
        <w:rPr>
          <w:rFonts w:cs="Arial"/>
          <w:sz w:val="22"/>
          <w:szCs w:val="22"/>
          <w:lang w:val="es-ES"/>
        </w:rPr>
        <w:t>-------------------</w:t>
      </w:r>
    </w:p>
    <w:p w:rsidR="00B0065E" w:rsidRDefault="00B0065E" w:rsidP="00B0065E">
      <w:pPr>
        <w:pStyle w:val="Textoindependiente"/>
        <w:spacing w:line="360" w:lineRule="auto"/>
        <w:rPr>
          <w:rFonts w:cs="Arial"/>
          <w:sz w:val="22"/>
          <w:szCs w:val="22"/>
        </w:rPr>
      </w:pPr>
      <w:r>
        <w:rPr>
          <w:rFonts w:cs="Arial"/>
          <w:sz w:val="22"/>
          <w:szCs w:val="22"/>
          <w:lang w:val="es-ES"/>
        </w:rPr>
        <w:t>---------------------------------------------------------------------------------------------------------------------------------------</w:t>
      </w:r>
    </w:p>
    <w:p w:rsidR="00916404" w:rsidRDefault="00916404" w:rsidP="00916404">
      <w:pPr>
        <w:pStyle w:val="Textoindependiente"/>
        <w:spacing w:line="360" w:lineRule="auto"/>
        <w:rPr>
          <w:rFonts w:cs="Arial"/>
          <w:sz w:val="22"/>
          <w:szCs w:val="22"/>
        </w:rPr>
      </w:pPr>
      <w:r>
        <w:rPr>
          <w:rFonts w:cs="Arial"/>
          <w:sz w:val="22"/>
          <w:szCs w:val="22"/>
        </w:rPr>
        <w:t>-------------------------------------------------------------------------------------------------------------------</w:t>
      </w:r>
      <w:r w:rsidR="006B0A85">
        <w:rPr>
          <w:rFonts w:cs="Arial"/>
          <w:sz w:val="22"/>
          <w:szCs w:val="22"/>
        </w:rPr>
        <w:t>-</w:t>
      </w:r>
      <w:r>
        <w:rPr>
          <w:rFonts w:cs="Arial"/>
          <w:sz w:val="22"/>
          <w:szCs w:val="22"/>
        </w:rPr>
        <w:t>-------------------</w:t>
      </w:r>
    </w:p>
    <w:p w:rsidR="006703F0" w:rsidRDefault="004237D4" w:rsidP="006703F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237D4">
        <w:rPr>
          <w:rFonts w:cs="Arial"/>
          <w:b/>
          <w:sz w:val="22"/>
          <w:szCs w:val="22"/>
        </w:rPr>
        <w:t>ADENDUM</w:t>
      </w:r>
      <w:r>
        <w:rPr>
          <w:rFonts w:cs="Arial"/>
          <w:sz w:val="22"/>
          <w:szCs w:val="22"/>
        </w:rPr>
        <w:t xml:space="preserve"> al contrato 417/18 a favor del participante denominado </w:t>
      </w:r>
      <w:r w:rsidRPr="004237D4">
        <w:rPr>
          <w:rFonts w:cs="Arial"/>
          <w:b/>
          <w:sz w:val="22"/>
          <w:szCs w:val="22"/>
        </w:rPr>
        <w:t>INGENIERÍA METÁLICA Y MAQUINARIA MEXICANA S.A. de C.V</w:t>
      </w:r>
      <w:r>
        <w:rPr>
          <w:rFonts w:cs="Arial"/>
          <w:sz w:val="22"/>
          <w:szCs w:val="22"/>
        </w:rPr>
        <w:t xml:space="preserve">. correspondiente a la Licitación Pública Local LPL57/2018 del proyecto denominado </w:t>
      </w:r>
      <w:r w:rsidRPr="004237D4">
        <w:rPr>
          <w:rFonts w:cs="Arial"/>
          <w:b/>
          <w:sz w:val="22"/>
          <w:szCs w:val="22"/>
        </w:rPr>
        <w:t xml:space="preserve">“ADQUISICIÓN DE CAMIONES COMPACTADORES PARA LA SECRETARÍA DEL MEDIO AMBIENTE Y DESARROLLO TERRITORIAL” </w:t>
      </w:r>
      <w:r>
        <w:rPr>
          <w:rFonts w:cs="Arial"/>
          <w:sz w:val="22"/>
          <w:szCs w:val="22"/>
        </w:rPr>
        <w:t>por un incremento de hasta $1´</w:t>
      </w:r>
      <w:r w:rsidR="00E92D55">
        <w:rPr>
          <w:rFonts w:cs="Arial"/>
          <w:sz w:val="22"/>
          <w:szCs w:val="22"/>
        </w:rPr>
        <w:t xml:space="preserve">048,000.00 (Un millón cuarenta y ocho mil pesos 00/100 moneda nacional) </w:t>
      </w:r>
      <w:r>
        <w:rPr>
          <w:rFonts w:cs="Arial"/>
          <w:sz w:val="22"/>
          <w:szCs w:val="22"/>
        </w:rPr>
        <w:t xml:space="preserve"> impuesto al valor agregado incluido, monto equivalente al </w:t>
      </w:r>
      <w:r w:rsidR="00E92D55">
        <w:rPr>
          <w:rFonts w:cs="Arial"/>
          <w:sz w:val="22"/>
          <w:szCs w:val="22"/>
        </w:rPr>
        <w:t>19.80</w:t>
      </w:r>
      <w:r>
        <w:rPr>
          <w:rFonts w:cs="Arial"/>
          <w:sz w:val="22"/>
          <w:szCs w:val="22"/>
        </w:rPr>
        <w:t>% del total del contrato original; esto último en apego al artículo 80 de la Ley de Compras Gubernamentales, Enajenaciones y Contratación de Servicios del Estado de Jalisco y sus Municipios. ------------------------</w:t>
      </w:r>
    </w:p>
    <w:p w:rsidR="00370814" w:rsidRPr="00661427" w:rsidRDefault="00370814" w:rsidP="00370814">
      <w:pPr>
        <w:pStyle w:val="Textoindependiente"/>
        <w:spacing w:line="360" w:lineRule="auto"/>
        <w:rPr>
          <w:rFonts w:cs="Arial"/>
          <w:sz w:val="22"/>
          <w:szCs w:val="22"/>
        </w:rPr>
      </w:pPr>
      <w:r w:rsidRPr="00661427">
        <w:rPr>
          <w:rFonts w:cs="Arial"/>
          <w:sz w:val="22"/>
          <w:szCs w:val="22"/>
        </w:rPr>
        <w:t>---------------------------------------------------------------------------------------------------------------------</w:t>
      </w:r>
      <w:r w:rsidR="006B0A85">
        <w:rPr>
          <w:rFonts w:cs="Arial"/>
          <w:sz w:val="22"/>
          <w:szCs w:val="22"/>
        </w:rPr>
        <w:t>-</w:t>
      </w:r>
      <w:r w:rsidRPr="00661427">
        <w:rPr>
          <w:rFonts w:cs="Arial"/>
          <w:sz w:val="22"/>
          <w:szCs w:val="22"/>
        </w:rPr>
        <w:t>---</w:t>
      </w:r>
      <w:r>
        <w:rPr>
          <w:rFonts w:cs="Arial"/>
          <w:sz w:val="22"/>
          <w:szCs w:val="22"/>
        </w:rPr>
        <w:t>--------------</w:t>
      </w:r>
    </w:p>
    <w:p w:rsidR="00370814" w:rsidRDefault="00370814" w:rsidP="00370814">
      <w:pPr>
        <w:pStyle w:val="Textoindependiente"/>
        <w:numPr>
          <w:ilvl w:val="1"/>
          <w:numId w:val="3"/>
        </w:numPr>
        <w:spacing w:line="360" w:lineRule="auto"/>
        <w:ind w:left="0" w:firstLine="0"/>
        <w:rPr>
          <w:rFonts w:cs="Arial"/>
          <w:sz w:val="22"/>
          <w:szCs w:val="22"/>
        </w:rPr>
      </w:pPr>
      <w:r>
        <w:rPr>
          <w:rFonts w:cs="Arial"/>
          <w:sz w:val="22"/>
          <w:szCs w:val="22"/>
        </w:rPr>
        <w:lastRenderedPageBreak/>
        <w:t xml:space="preserve">Se somete a consideración el </w:t>
      </w:r>
      <w:r w:rsidRPr="00370814">
        <w:rPr>
          <w:rFonts w:cs="Arial"/>
          <w:b/>
          <w:sz w:val="22"/>
          <w:szCs w:val="22"/>
        </w:rPr>
        <w:t>ADENDUM</w:t>
      </w:r>
      <w:r>
        <w:rPr>
          <w:rFonts w:cs="Arial"/>
          <w:sz w:val="22"/>
          <w:szCs w:val="22"/>
        </w:rPr>
        <w:t xml:space="preserve"> al resolutivo 84/2018, correspondiente a la adjudicación del proveedor denominado </w:t>
      </w:r>
      <w:r w:rsidRPr="00370814">
        <w:rPr>
          <w:rFonts w:cs="Arial"/>
          <w:b/>
          <w:sz w:val="22"/>
          <w:szCs w:val="22"/>
        </w:rPr>
        <w:t>GASOLINERA CUDEA S.A. de C.V</w:t>
      </w:r>
      <w:r>
        <w:rPr>
          <w:rFonts w:cs="Arial"/>
          <w:sz w:val="22"/>
          <w:szCs w:val="22"/>
        </w:rPr>
        <w:t xml:space="preserve">. correspondiente a la Licitación Pública Local LPL132/2017 del proyecto denominado </w:t>
      </w:r>
      <w:r w:rsidRPr="00370814">
        <w:rPr>
          <w:rFonts w:cs="Arial"/>
          <w:b/>
          <w:sz w:val="22"/>
          <w:szCs w:val="22"/>
        </w:rPr>
        <w:t xml:space="preserve">“SUMINISTRO DE COMBUSTIBLE PARA EL DIF JALISCO” </w:t>
      </w:r>
      <w:r>
        <w:rPr>
          <w:rFonts w:cs="Arial"/>
          <w:sz w:val="22"/>
          <w:szCs w:val="22"/>
        </w:rPr>
        <w:t>para el incremento por un monto de hasta $200,000.00 (Doscientos mil pesos 00/100 moneda nacional) impuesto</w:t>
      </w:r>
      <w:r w:rsidR="006E663E">
        <w:rPr>
          <w:rFonts w:cs="Arial"/>
          <w:sz w:val="22"/>
          <w:szCs w:val="22"/>
        </w:rPr>
        <w:t xml:space="preserve"> valor agregado incluido, monto equivalente </w:t>
      </w:r>
      <w:r>
        <w:rPr>
          <w:rFonts w:cs="Arial"/>
          <w:sz w:val="22"/>
          <w:szCs w:val="22"/>
        </w:rPr>
        <w:t xml:space="preserve"> al 9.55% del total del contrato original, solicitado mediante el oficio</w:t>
      </w:r>
      <w:r w:rsidR="00987D2C">
        <w:rPr>
          <w:rFonts w:cs="Arial"/>
          <w:sz w:val="22"/>
          <w:szCs w:val="22"/>
        </w:rPr>
        <w:t xml:space="preserve"> DG/2717</w:t>
      </w:r>
      <w:r>
        <w:rPr>
          <w:rFonts w:cs="Arial"/>
          <w:sz w:val="22"/>
          <w:szCs w:val="22"/>
        </w:rPr>
        <w:t xml:space="preserve"> del DIF Jalisco, y signado por al Mtra. Lizana García Caballero, Directora General del Sistema DIF Jalisco; esto último en apego al artículo 80 de la Ley de Compras Gubernamentales, Enajenaciones y Contratación de Servicios del Estado de Jalisco y sus Municipios. ---------------------</w:t>
      </w:r>
      <w:r w:rsidR="006E663E">
        <w:rPr>
          <w:rFonts w:cs="Arial"/>
          <w:sz w:val="22"/>
          <w:szCs w:val="22"/>
        </w:rPr>
        <w:t>---------------------------------------------------------------------------------</w:t>
      </w:r>
    </w:p>
    <w:p w:rsidR="00370814" w:rsidRDefault="00370814" w:rsidP="00B97447">
      <w:pPr>
        <w:pStyle w:val="Textoindependiente"/>
        <w:spacing w:line="360" w:lineRule="auto"/>
        <w:rPr>
          <w:rFonts w:cs="Arial"/>
          <w:sz w:val="22"/>
          <w:szCs w:val="22"/>
        </w:rPr>
      </w:pPr>
      <w:r>
        <w:rPr>
          <w:rFonts w:cs="Arial"/>
          <w:sz w:val="22"/>
          <w:szCs w:val="22"/>
        </w:rPr>
        <w:t>------------------------------------------------------------------------------------------------------------</w:t>
      </w:r>
      <w:r w:rsidR="006B0A85">
        <w:rPr>
          <w:rFonts w:cs="Arial"/>
          <w:sz w:val="22"/>
          <w:szCs w:val="22"/>
        </w:rPr>
        <w:t>--------------------------</w:t>
      </w:r>
      <w:r>
        <w:rPr>
          <w:rFonts w:cs="Arial"/>
          <w:sz w:val="22"/>
          <w:szCs w:val="22"/>
        </w:rPr>
        <w:t>-</w:t>
      </w:r>
    </w:p>
    <w:p w:rsidR="00370814" w:rsidRPr="006E663E" w:rsidRDefault="00370814" w:rsidP="006E663E">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70814">
        <w:rPr>
          <w:rFonts w:cs="Arial"/>
          <w:b/>
          <w:sz w:val="22"/>
          <w:szCs w:val="22"/>
        </w:rPr>
        <w:t>ADENDUM</w:t>
      </w:r>
      <w:r>
        <w:rPr>
          <w:rFonts w:cs="Arial"/>
          <w:sz w:val="22"/>
          <w:szCs w:val="22"/>
        </w:rPr>
        <w:t xml:space="preserve"> al resolutivo 84/2018, correspondiente a la adjudicación del proveedor denominado </w:t>
      </w:r>
      <w:r>
        <w:rPr>
          <w:rFonts w:cs="Arial"/>
          <w:b/>
          <w:sz w:val="22"/>
          <w:szCs w:val="22"/>
        </w:rPr>
        <w:t>TLAQUEPAQUE ESCOLAR</w:t>
      </w:r>
      <w:r w:rsidRPr="00370814">
        <w:rPr>
          <w:rFonts w:cs="Arial"/>
          <w:b/>
          <w:sz w:val="22"/>
          <w:szCs w:val="22"/>
        </w:rPr>
        <w:t xml:space="preserve"> S.A. de C.V</w:t>
      </w:r>
      <w:r>
        <w:rPr>
          <w:rFonts w:cs="Arial"/>
          <w:sz w:val="22"/>
          <w:szCs w:val="22"/>
        </w:rPr>
        <w:t xml:space="preserve">. correspondiente a la Licitación Pública Local LPL46/2018 del proyecto denominado </w:t>
      </w:r>
      <w:r w:rsidRPr="00370814">
        <w:rPr>
          <w:rFonts w:cs="Arial"/>
          <w:b/>
          <w:sz w:val="22"/>
          <w:szCs w:val="22"/>
        </w:rPr>
        <w:t>“</w:t>
      </w:r>
      <w:r>
        <w:rPr>
          <w:rFonts w:cs="Arial"/>
          <w:b/>
          <w:sz w:val="22"/>
          <w:szCs w:val="22"/>
        </w:rPr>
        <w:t>ADQUISICIÓN DE MATERIALES, ÚTILES Y EQUIPOS MENORES DE OFICINA PARA EL DIF JALISCO</w:t>
      </w:r>
      <w:r w:rsidRPr="00370814">
        <w:rPr>
          <w:rFonts w:cs="Arial"/>
          <w:b/>
          <w:sz w:val="22"/>
          <w:szCs w:val="22"/>
        </w:rPr>
        <w:t xml:space="preserve">” </w:t>
      </w:r>
      <w:r>
        <w:rPr>
          <w:rFonts w:cs="Arial"/>
          <w:sz w:val="22"/>
          <w:szCs w:val="22"/>
        </w:rPr>
        <w:t>para el incremento por un monto de hasta $</w:t>
      </w:r>
      <w:r w:rsidR="006E663E">
        <w:rPr>
          <w:rFonts w:cs="Arial"/>
          <w:sz w:val="22"/>
          <w:szCs w:val="22"/>
        </w:rPr>
        <w:t xml:space="preserve">102,357.44 (Ciento dos mil trescientos cincuenta y siete pesos 4/100 moneda nacional) </w:t>
      </w:r>
      <w:r w:rsidRPr="006E663E">
        <w:rPr>
          <w:rFonts w:cs="Arial"/>
          <w:sz w:val="22"/>
          <w:szCs w:val="22"/>
        </w:rPr>
        <w:t xml:space="preserve"> impuesto</w:t>
      </w:r>
      <w:r w:rsidR="006E663E">
        <w:rPr>
          <w:rFonts w:cs="Arial"/>
          <w:sz w:val="22"/>
          <w:szCs w:val="22"/>
        </w:rPr>
        <w:t xml:space="preserve"> al valor agregado incluido, monto equivalente</w:t>
      </w:r>
      <w:r w:rsidRPr="006E663E">
        <w:rPr>
          <w:rFonts w:cs="Arial"/>
          <w:sz w:val="22"/>
          <w:szCs w:val="22"/>
        </w:rPr>
        <w:t xml:space="preserve"> al </w:t>
      </w:r>
      <w:r w:rsidR="006E663E">
        <w:rPr>
          <w:rFonts w:cs="Arial"/>
          <w:sz w:val="22"/>
          <w:szCs w:val="22"/>
        </w:rPr>
        <w:t>6.92</w:t>
      </w:r>
      <w:r w:rsidRPr="006E663E">
        <w:rPr>
          <w:rFonts w:cs="Arial"/>
          <w:sz w:val="22"/>
          <w:szCs w:val="22"/>
        </w:rPr>
        <w:t>% del total del contrato original, solicitado mediante el oficio</w:t>
      </w:r>
      <w:r w:rsidR="00987D2C">
        <w:rPr>
          <w:rFonts w:cs="Arial"/>
          <w:sz w:val="22"/>
          <w:szCs w:val="22"/>
        </w:rPr>
        <w:t xml:space="preserve"> DG/2716 </w:t>
      </w:r>
      <w:r w:rsidRPr="006E663E">
        <w:rPr>
          <w:rFonts w:cs="Arial"/>
          <w:sz w:val="22"/>
          <w:szCs w:val="22"/>
        </w:rPr>
        <w:t xml:space="preserve"> del DIF Jalisco, y signado por al Mtra. Lizana García Caballero, Directora General del Sistema DIF Jalisco; esto último en apego al artículo 80 de la Ley de Compras Gubernamentales, Enajenaciones y Contratación de Servicios del Estado de Jalisco y sus Municipios. </w:t>
      </w:r>
      <w:r w:rsidR="00987D2C">
        <w:rPr>
          <w:rFonts w:cs="Arial"/>
          <w:sz w:val="22"/>
          <w:szCs w:val="22"/>
        </w:rPr>
        <w:t>-----------------------------------------------------------------------------------------------------------------------</w:t>
      </w:r>
    </w:p>
    <w:p w:rsidR="00370814" w:rsidRDefault="00370814" w:rsidP="00370814">
      <w:pPr>
        <w:pStyle w:val="Textoindependiente"/>
        <w:spacing w:line="360" w:lineRule="auto"/>
        <w:rPr>
          <w:rFonts w:cs="Arial"/>
          <w:sz w:val="22"/>
          <w:szCs w:val="22"/>
        </w:rPr>
      </w:pPr>
      <w:r>
        <w:rPr>
          <w:rFonts w:cs="Arial"/>
          <w:sz w:val="22"/>
          <w:szCs w:val="22"/>
        </w:rPr>
        <w:t>---------------------------------------------------------------------------------------------------------------------------------------</w:t>
      </w:r>
    </w:p>
    <w:p w:rsidR="006016C6" w:rsidRDefault="006016C6" w:rsidP="00035DDB">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0A59A2">
        <w:rPr>
          <w:rFonts w:cs="Arial"/>
          <w:b/>
          <w:sz w:val="22"/>
          <w:szCs w:val="22"/>
        </w:rPr>
        <w:t>ADENDUM</w:t>
      </w:r>
      <w:r>
        <w:rPr>
          <w:rFonts w:cs="Arial"/>
          <w:sz w:val="22"/>
          <w:szCs w:val="22"/>
        </w:rPr>
        <w:t xml:space="preserve"> al contrato 65/16 a favor del participante denominado </w:t>
      </w:r>
      <w:r w:rsidRPr="000A59A2">
        <w:rPr>
          <w:rFonts w:cs="Arial"/>
          <w:b/>
          <w:sz w:val="22"/>
          <w:szCs w:val="22"/>
        </w:rPr>
        <w:t>PARE DE OCCIDENTE S.A. DE C.V.</w:t>
      </w:r>
      <w:r>
        <w:rPr>
          <w:rFonts w:cs="Arial"/>
          <w:sz w:val="22"/>
          <w:szCs w:val="22"/>
        </w:rPr>
        <w:t xml:space="preserve"> correspondiente a la Licitación Pública Local  LPL08/2016 del proyecto denominado </w:t>
      </w:r>
      <w:r w:rsidRPr="000A59A2">
        <w:rPr>
          <w:rFonts w:cs="Arial"/>
          <w:b/>
          <w:sz w:val="22"/>
          <w:szCs w:val="22"/>
        </w:rPr>
        <w:t xml:space="preserve">“OPERACIÓN Y ACTUALIZACIÓN TECNOLÓGICA DE LOS ESTACIONAMIENTOS DEGOLLADO, TRES PODERES, ARCHIVO HISTÓRICO Y CABAÑAS” </w:t>
      </w:r>
      <w:r>
        <w:rPr>
          <w:rFonts w:cs="Arial"/>
          <w:sz w:val="22"/>
          <w:szCs w:val="22"/>
        </w:rPr>
        <w:t xml:space="preserve">solicitado mediante el oficio DGO/DSG/M0996/2018 signado por el Lic. Juan José Torres Orozco, </w:t>
      </w:r>
      <w:r w:rsidR="00035DDB" w:rsidRPr="00035DDB">
        <w:rPr>
          <w:rFonts w:cs="Arial"/>
          <w:sz w:val="22"/>
          <w:szCs w:val="22"/>
        </w:rPr>
        <w:t>Director General de Operación de la Subsecretaría de Administración, para la ampliación del servicio hasta el día 05 de diciembre del año 2018, establecido en las cláusulas TERCERA y CUARTA del contrato en mención,  lo que equivale a un incremento en el contrato por un monto de hasta $1´080,532.94 (Un millón ochenta mil quinientos treinta y dos pesos 94/100 moneda nacional) equivalente al 3.00% del total del contrato original esto último en apego al artículo 21 fracción II  y III del Reglamento de la Ley de Adquisiciones y Enajenaciones del Estado de Jalisco. Aunado a lo anterior deberán modificarse las cláusulas tercera, cuarta y quinta del contrato 65/16.</w:t>
      </w:r>
      <w:r w:rsidR="000A59A2">
        <w:rPr>
          <w:rFonts w:cs="Arial"/>
          <w:sz w:val="22"/>
          <w:szCs w:val="22"/>
        </w:rPr>
        <w:t xml:space="preserve"> -------------------------------</w:t>
      </w:r>
    </w:p>
    <w:p w:rsidR="006364C7" w:rsidRPr="006364C7" w:rsidRDefault="006364C7" w:rsidP="006364C7">
      <w:pPr>
        <w:pStyle w:val="Textoindependiente"/>
        <w:spacing w:line="360" w:lineRule="auto"/>
        <w:rPr>
          <w:rFonts w:cs="Arial"/>
          <w:sz w:val="22"/>
          <w:szCs w:val="22"/>
        </w:rPr>
      </w:pPr>
      <w:r>
        <w:rPr>
          <w:rFonts w:cs="Arial"/>
          <w:sz w:val="22"/>
          <w:szCs w:val="22"/>
        </w:rPr>
        <w:t>----------------------------------------------------------------------</w:t>
      </w:r>
      <w:r w:rsidR="00D308AA">
        <w:rPr>
          <w:rFonts w:cs="Arial"/>
          <w:sz w:val="22"/>
          <w:szCs w:val="22"/>
        </w:rPr>
        <w:t>-</w:t>
      </w:r>
      <w:r>
        <w:rPr>
          <w:rFonts w:cs="Arial"/>
          <w:sz w:val="22"/>
          <w:szCs w:val="22"/>
        </w:rPr>
        <w:t>---------------------------------------------------------------</w:t>
      </w:r>
    </w:p>
    <w:p w:rsidR="006364C7" w:rsidRDefault="006364C7" w:rsidP="006364C7">
      <w:pPr>
        <w:pStyle w:val="Textoindependiente"/>
        <w:numPr>
          <w:ilvl w:val="1"/>
          <w:numId w:val="3"/>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LPN85/2018 correspondiente al proyecto denominado: </w:t>
      </w:r>
      <w:r>
        <w:rPr>
          <w:rFonts w:cs="Arial"/>
          <w:b/>
          <w:color w:val="000000" w:themeColor="text1"/>
          <w:sz w:val="22"/>
          <w:szCs w:val="22"/>
        </w:rPr>
        <w:t>“ADQUISICIÓN DE EQUIPAMIENTO DE CÓMPUTO PARA LA FISCALÍA GENERAL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22 veintidós del mes de octubre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r w:rsidR="006B0A85">
        <w:rPr>
          <w:rFonts w:cs="Arial"/>
          <w:color w:val="000000" w:themeColor="text1"/>
          <w:sz w:val="22"/>
          <w:szCs w:val="22"/>
        </w:rPr>
        <w:t>-</w:t>
      </w:r>
      <w:r>
        <w:rPr>
          <w:rFonts w:cs="Arial"/>
          <w:color w:val="000000" w:themeColor="text1"/>
          <w:sz w:val="22"/>
          <w:szCs w:val="22"/>
        </w:rPr>
        <w:t>--------------------------</w:t>
      </w:r>
    </w:p>
    <w:p w:rsidR="006364C7" w:rsidRDefault="006364C7" w:rsidP="006364C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854"/>
        <w:gridCol w:w="1764"/>
        <w:gridCol w:w="1898"/>
        <w:gridCol w:w="1655"/>
        <w:gridCol w:w="1745"/>
      </w:tblGrid>
      <w:tr w:rsidR="000B3131" w:rsidRPr="000B3131" w:rsidTr="000B31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PARTICIPANTE</w:t>
            </w:r>
          </w:p>
        </w:tc>
        <w:tc>
          <w:tcPr>
            <w:tcW w:w="1754"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ANEXO 3             CARTA PROPOSICION</w:t>
            </w:r>
          </w:p>
        </w:tc>
        <w:tc>
          <w:tcPr>
            <w:tcW w:w="1892"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Anexo 4     ACREDITACION</w:t>
            </w:r>
          </w:p>
        </w:tc>
        <w:tc>
          <w:tcPr>
            <w:tcW w:w="1659"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Anexo 5     (PROPUESTA TECNICA)</w:t>
            </w:r>
          </w:p>
        </w:tc>
        <w:tc>
          <w:tcPr>
            <w:tcW w:w="1750"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Anexo 6     (PROPUESTA ECONOMICA)</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ADMINISTRACION SOFTWARE  E INFORMATICA, S.A. DE C.V.</w:t>
            </w:r>
          </w:p>
        </w:tc>
        <w:tc>
          <w:tcPr>
            <w:tcW w:w="1754"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89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65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750"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2861" w:type="dxa"/>
            <w:noWrap/>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IT &amp; NET, S.A. DE C.V.</w:t>
            </w:r>
          </w:p>
        </w:tc>
        <w:tc>
          <w:tcPr>
            <w:tcW w:w="1754"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89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65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750"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GAMA SISTEMAS,S.A. DE C.V.</w:t>
            </w:r>
          </w:p>
        </w:tc>
        <w:tc>
          <w:tcPr>
            <w:tcW w:w="1754"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89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65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750"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2861" w:type="dxa"/>
            <w:noWrap/>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HEMAC TELEINFORMATICA, S.A. DE C.V.</w:t>
            </w:r>
          </w:p>
        </w:tc>
        <w:tc>
          <w:tcPr>
            <w:tcW w:w="1754"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89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65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750"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vAlign w:val="center"/>
            <w:hideMark/>
          </w:tcPr>
          <w:p w:rsidR="000B3131" w:rsidRPr="000B3131" w:rsidRDefault="000B3131" w:rsidP="000B3131">
            <w:pPr>
              <w:pStyle w:val="Textoindependiente"/>
              <w:spacing w:line="360" w:lineRule="auto"/>
              <w:jc w:val="center"/>
              <w:rPr>
                <w:rFonts w:cs="Arial"/>
                <w:color w:val="000000" w:themeColor="text1"/>
                <w:sz w:val="22"/>
                <w:szCs w:val="22"/>
                <w:lang w:val="es-ES"/>
              </w:rPr>
            </w:pPr>
            <w:r w:rsidRPr="000B3131">
              <w:rPr>
                <w:rFonts w:cs="Arial"/>
                <w:color w:val="000000" w:themeColor="text1"/>
                <w:sz w:val="22"/>
                <w:szCs w:val="22"/>
                <w:lang w:val="es-ES"/>
              </w:rPr>
              <w:t>3IQ SOLUTIONS, S.A. DE C.V.</w:t>
            </w:r>
          </w:p>
        </w:tc>
        <w:tc>
          <w:tcPr>
            <w:tcW w:w="1754"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89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65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c>
          <w:tcPr>
            <w:tcW w:w="1750"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B3131">
              <w:rPr>
                <w:rFonts w:cs="Arial"/>
                <w:color w:val="000000" w:themeColor="text1"/>
                <w:sz w:val="22"/>
                <w:szCs w:val="22"/>
                <w:lang w:val="es-ES"/>
              </w:rPr>
              <w:t>SI ENTREGO</w:t>
            </w:r>
          </w:p>
        </w:tc>
      </w:tr>
    </w:tbl>
    <w:p w:rsidR="006364C7" w:rsidRDefault="006364C7" w:rsidP="006364C7">
      <w:pPr>
        <w:pStyle w:val="Textoindependiente"/>
        <w:spacing w:line="360" w:lineRule="auto"/>
        <w:rPr>
          <w:rFonts w:cs="Arial"/>
          <w:color w:val="000000" w:themeColor="text1"/>
          <w:sz w:val="22"/>
          <w:szCs w:val="22"/>
        </w:rPr>
      </w:pPr>
      <w:r>
        <w:rPr>
          <w:rFonts w:cs="Arial"/>
          <w:color w:val="000000" w:themeColor="text1"/>
          <w:sz w:val="22"/>
          <w:szCs w:val="22"/>
        </w:rPr>
        <w:t>---------------------------------------------------------------------</w:t>
      </w:r>
      <w:r w:rsidR="006B0A85">
        <w:rPr>
          <w:rFonts w:cs="Arial"/>
          <w:color w:val="000000" w:themeColor="text1"/>
          <w:sz w:val="22"/>
          <w:szCs w:val="22"/>
        </w:rPr>
        <w:t>-</w:t>
      </w:r>
      <w:r>
        <w:rPr>
          <w:rFonts w:cs="Arial"/>
          <w:color w:val="000000" w:themeColor="text1"/>
          <w:sz w:val="22"/>
          <w:szCs w:val="22"/>
        </w:rPr>
        <w:t>-----------------------------------------------------------------</w:t>
      </w:r>
    </w:p>
    <w:p w:rsidR="006364C7" w:rsidRDefault="006364C7" w:rsidP="006364C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955D42">
        <w:rPr>
          <w:rFonts w:cs="Arial"/>
          <w:color w:val="000000" w:themeColor="text1"/>
          <w:sz w:val="22"/>
          <w:szCs w:val="22"/>
        </w:rPr>
        <w:t>----</w:t>
      </w:r>
    </w:p>
    <w:tbl>
      <w:tblPr>
        <w:tblStyle w:val="Sombreadoclaro1"/>
        <w:tblW w:w="0" w:type="auto"/>
        <w:tblInd w:w="5" w:type="dxa"/>
        <w:tblLayout w:type="fixed"/>
        <w:tblLook w:val="04A0" w:firstRow="1" w:lastRow="0" w:firstColumn="1" w:lastColumn="0" w:noHBand="0" w:noVBand="1"/>
      </w:tblPr>
      <w:tblGrid>
        <w:gridCol w:w="1221"/>
        <w:gridCol w:w="1942"/>
        <w:gridCol w:w="1652"/>
        <w:gridCol w:w="1479"/>
        <w:gridCol w:w="2149"/>
        <w:gridCol w:w="1473"/>
      </w:tblGrid>
      <w:tr w:rsidR="000B3131" w:rsidRPr="000B3131" w:rsidTr="000B31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noWrap/>
            <w:vAlign w:val="center"/>
            <w:hideMark/>
          </w:tcPr>
          <w:p w:rsidR="000B3131" w:rsidRPr="000B3131" w:rsidRDefault="000B3131" w:rsidP="000B3131">
            <w:pPr>
              <w:pStyle w:val="Textoindependiente"/>
              <w:spacing w:line="360" w:lineRule="auto"/>
              <w:jc w:val="center"/>
              <w:rPr>
                <w:rFonts w:cs="Arial"/>
                <w:sz w:val="22"/>
                <w:szCs w:val="22"/>
                <w:lang w:val="es-ES"/>
              </w:rPr>
            </w:pPr>
          </w:p>
        </w:tc>
        <w:tc>
          <w:tcPr>
            <w:tcW w:w="1942"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ADMINISTRACION SOFTWARE  E INFORMATICA, S.A. DE C.V.</w:t>
            </w:r>
          </w:p>
        </w:tc>
        <w:tc>
          <w:tcPr>
            <w:tcW w:w="1652" w:type="dxa"/>
            <w:vAlign w:val="center"/>
            <w:hideMark/>
          </w:tcPr>
          <w:p w:rsidR="000B3131" w:rsidRPr="000B3131" w:rsidRDefault="000B3131" w:rsidP="00D308A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IT &amp; NET, S.A. DE C.V.</w:t>
            </w:r>
          </w:p>
        </w:tc>
        <w:tc>
          <w:tcPr>
            <w:tcW w:w="1479"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GAMA SISTEMAS,S.A. DE C.V.</w:t>
            </w:r>
          </w:p>
        </w:tc>
        <w:tc>
          <w:tcPr>
            <w:tcW w:w="2149"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HEMAC TELEINFORMATICA, S.A. DE C.V.</w:t>
            </w:r>
          </w:p>
        </w:tc>
        <w:tc>
          <w:tcPr>
            <w:tcW w:w="1473" w:type="dxa"/>
            <w:vAlign w:val="center"/>
            <w:hideMark/>
          </w:tcPr>
          <w:p w:rsidR="000B3131" w:rsidRPr="000B3131" w:rsidRDefault="000B3131" w:rsidP="000B31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3IQ SOLUTIONS, S.A. DE C.V.</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noWrap/>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PARTIDAS</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3131">
              <w:rPr>
                <w:rFonts w:cs="Arial"/>
                <w:b/>
                <w:bCs/>
                <w:sz w:val="22"/>
                <w:szCs w:val="22"/>
                <w:lang w:val="es-ES"/>
              </w:rPr>
              <w:t>TOTAL</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3131">
              <w:rPr>
                <w:rFonts w:cs="Arial"/>
                <w:b/>
                <w:bCs/>
                <w:sz w:val="22"/>
                <w:szCs w:val="22"/>
                <w:lang w:val="es-ES"/>
              </w:rPr>
              <w:t>TOTAL</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3131">
              <w:rPr>
                <w:rFonts w:cs="Arial"/>
                <w:b/>
                <w:bCs/>
                <w:sz w:val="22"/>
                <w:szCs w:val="22"/>
                <w:lang w:val="es-ES"/>
              </w:rPr>
              <w:t>TOTAL</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3131">
              <w:rPr>
                <w:rFonts w:cs="Arial"/>
                <w:b/>
                <w:bCs/>
                <w:sz w:val="22"/>
                <w:szCs w:val="22"/>
                <w:lang w:val="es-ES"/>
              </w:rPr>
              <w:t>TOTAL</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3131">
              <w:rPr>
                <w:rFonts w:cs="Arial"/>
                <w:b/>
                <w:bCs/>
                <w:sz w:val="22"/>
                <w:szCs w:val="22"/>
                <w:lang w:val="es-ES"/>
              </w:rPr>
              <w:t>TOTAL</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1</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$1,864,808.17</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$1,905,428.20</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2</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$326,606.80</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$233,872.01</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lastRenderedPageBreak/>
              <w:t>3</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$1,170,000.00</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$1,450,720.00</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4</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$2,648,990.09</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$2,399,803.82</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5</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$69,040.08</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$61,271.10</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6</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$102,700.00</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$137,988.80</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7</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$2,898,029.16</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$2,518,499.57</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8</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$959,784.00</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9</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$15,497.60</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10</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$13,920.00</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11</w:t>
            </w:r>
          </w:p>
        </w:tc>
        <w:tc>
          <w:tcPr>
            <w:tcW w:w="194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$6,971.60</w:t>
            </w:r>
          </w:p>
        </w:tc>
        <w:tc>
          <w:tcPr>
            <w:tcW w:w="2149"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r w:rsidR="000B3131" w:rsidRPr="000B3131" w:rsidTr="000B31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1" w:type="dxa"/>
            <w:vAlign w:val="center"/>
            <w:hideMark/>
          </w:tcPr>
          <w:p w:rsidR="000B3131" w:rsidRPr="000B3131" w:rsidRDefault="000B3131" w:rsidP="000B3131">
            <w:pPr>
              <w:pStyle w:val="Textoindependiente"/>
              <w:spacing w:line="360" w:lineRule="auto"/>
              <w:jc w:val="center"/>
              <w:rPr>
                <w:rFonts w:cs="Arial"/>
                <w:sz w:val="22"/>
                <w:szCs w:val="22"/>
                <w:lang w:val="es-ES"/>
              </w:rPr>
            </w:pPr>
            <w:r w:rsidRPr="000B3131">
              <w:rPr>
                <w:rFonts w:cs="Arial"/>
                <w:sz w:val="22"/>
                <w:szCs w:val="22"/>
                <w:lang w:val="es-ES"/>
              </w:rPr>
              <w:t>12</w:t>
            </w:r>
          </w:p>
        </w:tc>
        <w:tc>
          <w:tcPr>
            <w:tcW w:w="194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652"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$84,216.00</w:t>
            </w:r>
          </w:p>
        </w:tc>
        <w:tc>
          <w:tcPr>
            <w:tcW w:w="2149"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c>
          <w:tcPr>
            <w:tcW w:w="1473" w:type="dxa"/>
            <w:noWrap/>
            <w:vAlign w:val="center"/>
            <w:hideMark/>
          </w:tcPr>
          <w:p w:rsidR="000B3131" w:rsidRPr="000B3131" w:rsidRDefault="000B3131" w:rsidP="000B313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3131">
              <w:rPr>
                <w:rFonts w:cs="Arial"/>
                <w:sz w:val="22"/>
                <w:szCs w:val="22"/>
                <w:lang w:val="es-ES"/>
              </w:rPr>
              <w:t>NO COTIZO</w:t>
            </w:r>
          </w:p>
        </w:tc>
      </w:tr>
    </w:tbl>
    <w:p w:rsidR="00955D42" w:rsidRDefault="00955D42" w:rsidP="006364C7">
      <w:pPr>
        <w:pStyle w:val="Textoindependiente"/>
        <w:spacing w:line="360" w:lineRule="auto"/>
        <w:rPr>
          <w:rFonts w:cs="Arial"/>
          <w:sz w:val="22"/>
          <w:szCs w:val="22"/>
        </w:rPr>
      </w:pPr>
      <w:r>
        <w:rPr>
          <w:rFonts w:cs="Arial"/>
          <w:sz w:val="22"/>
          <w:szCs w:val="22"/>
        </w:rPr>
        <w:t>---------------------------------------------------------------------------------------------------------------------------------------</w:t>
      </w:r>
    </w:p>
    <w:p w:rsidR="00955D42" w:rsidRDefault="00955D42" w:rsidP="006364C7">
      <w:pPr>
        <w:pStyle w:val="Textoindependiente"/>
        <w:spacing w:line="360" w:lineRule="auto"/>
        <w:rPr>
          <w:rFonts w:cs="Arial"/>
          <w:sz w:val="22"/>
          <w:szCs w:val="22"/>
        </w:rPr>
      </w:pPr>
      <w:r>
        <w:rPr>
          <w:rFonts w:cs="Arial"/>
          <w:sz w:val="22"/>
          <w:szCs w:val="22"/>
        </w:rPr>
        <w:t>El techo presupuestal del presente proceso es por un monto de $8´835,586.09 (Ocho millones ochocientos treinta y cinco mil quinientos ochenta y seis pesos 09/100 moneda nacional). ---------------</w:t>
      </w:r>
    </w:p>
    <w:p w:rsidR="006364C7" w:rsidRDefault="006364C7" w:rsidP="006364C7">
      <w:pPr>
        <w:pStyle w:val="Textoindependiente"/>
        <w:spacing w:line="360" w:lineRule="auto"/>
        <w:rPr>
          <w:rFonts w:cs="Arial"/>
          <w:sz w:val="22"/>
          <w:szCs w:val="22"/>
        </w:rPr>
      </w:pPr>
      <w:r>
        <w:rPr>
          <w:rFonts w:cs="Arial"/>
          <w:sz w:val="22"/>
          <w:szCs w:val="22"/>
        </w:rPr>
        <w:t>--------------------------------------------------------------------------------------------------------------------------------------</w:t>
      </w:r>
    </w:p>
    <w:p w:rsidR="006364C7" w:rsidRDefault="006364C7" w:rsidP="006364C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del participante denominado se concluye lo siguiente: ---</w:t>
      </w:r>
    </w:p>
    <w:tbl>
      <w:tblPr>
        <w:tblStyle w:val="Sombreadoclaro1"/>
        <w:tblW w:w="0" w:type="auto"/>
        <w:tblInd w:w="5" w:type="dxa"/>
        <w:tblLayout w:type="fixed"/>
        <w:tblLook w:val="04A0" w:firstRow="1" w:lastRow="0" w:firstColumn="1" w:lastColumn="0" w:noHBand="0" w:noVBand="1"/>
      </w:tblPr>
      <w:tblGrid>
        <w:gridCol w:w="421"/>
        <w:gridCol w:w="1842"/>
        <w:gridCol w:w="2410"/>
        <w:gridCol w:w="1701"/>
        <w:gridCol w:w="1276"/>
        <w:gridCol w:w="2261"/>
      </w:tblGrid>
      <w:tr w:rsidR="00573EE8" w:rsidRPr="00573EE8" w:rsidTr="00573E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i/>
                <w:iCs/>
                <w:sz w:val="22"/>
                <w:szCs w:val="22"/>
                <w:lang w:val="es-ES"/>
              </w:rPr>
            </w:pPr>
            <w:r w:rsidRPr="00573EE8">
              <w:rPr>
                <w:rFonts w:cs="Arial"/>
                <w:i/>
                <w:iCs/>
                <w:sz w:val="22"/>
                <w:szCs w:val="22"/>
                <w:lang w:val="es-ES"/>
              </w:rPr>
              <w:t>Partida</w:t>
            </w:r>
          </w:p>
        </w:tc>
        <w:tc>
          <w:tcPr>
            <w:tcW w:w="1842" w:type="dxa"/>
            <w:vAlign w:val="center"/>
            <w:hideMark/>
          </w:tcPr>
          <w:p w:rsidR="00573EE8" w:rsidRPr="00573EE8"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HEMAC TELEINFORMATICA, S.A. DE C.V.</w:t>
            </w:r>
          </w:p>
        </w:tc>
        <w:tc>
          <w:tcPr>
            <w:tcW w:w="2410" w:type="dxa"/>
            <w:vAlign w:val="center"/>
            <w:hideMark/>
          </w:tcPr>
          <w:p w:rsidR="006B0A85"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ADM</w:t>
            </w:r>
          </w:p>
          <w:p w:rsidR="00573EE8" w:rsidRPr="00573EE8"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INISTRACION SOFTWARE E INFORMATICA S.A. DE C.V.</w:t>
            </w:r>
          </w:p>
        </w:tc>
        <w:tc>
          <w:tcPr>
            <w:tcW w:w="1701" w:type="dxa"/>
            <w:vAlign w:val="center"/>
            <w:hideMark/>
          </w:tcPr>
          <w:p w:rsidR="00573EE8" w:rsidRPr="00573EE8"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GAMA SISTEMAS S.A. DE C.V.</w:t>
            </w:r>
          </w:p>
        </w:tc>
        <w:tc>
          <w:tcPr>
            <w:tcW w:w="1276" w:type="dxa"/>
            <w:vAlign w:val="center"/>
            <w:hideMark/>
          </w:tcPr>
          <w:p w:rsidR="00573EE8" w:rsidRPr="00573EE8"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3IQ SOLUTIONS S.A. DE C.V</w:t>
            </w:r>
          </w:p>
        </w:tc>
        <w:tc>
          <w:tcPr>
            <w:tcW w:w="2261" w:type="dxa"/>
            <w:vAlign w:val="center"/>
            <w:hideMark/>
          </w:tcPr>
          <w:p w:rsidR="00573EE8" w:rsidRPr="00573EE8" w:rsidRDefault="00573EE8" w:rsidP="00573E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73EE8">
              <w:rPr>
                <w:rFonts w:cs="Arial"/>
                <w:sz w:val="22"/>
                <w:szCs w:val="22"/>
                <w:lang w:val="es-ES"/>
              </w:rPr>
              <w:t>IT &amp; NET S.A. DE C.V.</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1</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2</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3</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4</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5</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6</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7</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No</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8</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9</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lastRenderedPageBreak/>
              <w:t>10</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r w:rsidR="00573EE8" w:rsidRPr="00573EE8" w:rsidTr="00573E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11</w:t>
            </w:r>
          </w:p>
        </w:tc>
        <w:tc>
          <w:tcPr>
            <w:tcW w:w="1842"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276"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r w:rsidR="00573EE8" w:rsidRPr="00573EE8" w:rsidTr="00573EE8">
        <w:trPr>
          <w:trHeight w:val="20"/>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rsidR="00573EE8" w:rsidRPr="00573EE8" w:rsidRDefault="00573EE8" w:rsidP="00573EE8">
            <w:pPr>
              <w:pStyle w:val="Textoindependiente"/>
              <w:spacing w:line="360" w:lineRule="auto"/>
              <w:jc w:val="center"/>
              <w:rPr>
                <w:rFonts w:cs="Arial"/>
                <w:sz w:val="22"/>
                <w:szCs w:val="22"/>
                <w:lang w:val="es-ES"/>
              </w:rPr>
            </w:pPr>
            <w:r w:rsidRPr="00573EE8">
              <w:rPr>
                <w:rFonts w:cs="Arial"/>
                <w:sz w:val="22"/>
                <w:szCs w:val="22"/>
                <w:lang w:val="es-ES"/>
              </w:rPr>
              <w:t>12</w:t>
            </w:r>
          </w:p>
        </w:tc>
        <w:tc>
          <w:tcPr>
            <w:tcW w:w="1842"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410"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170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Vo.Bo. Técnico Si</w:t>
            </w:r>
          </w:p>
        </w:tc>
        <w:tc>
          <w:tcPr>
            <w:tcW w:w="1276"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c>
          <w:tcPr>
            <w:tcW w:w="2261" w:type="dxa"/>
            <w:vAlign w:val="center"/>
            <w:hideMark/>
          </w:tcPr>
          <w:p w:rsidR="00573EE8" w:rsidRPr="00573EE8" w:rsidRDefault="00573EE8" w:rsidP="00573E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73EE8">
              <w:rPr>
                <w:rFonts w:cs="Arial"/>
                <w:b/>
                <w:bCs/>
                <w:sz w:val="22"/>
                <w:szCs w:val="22"/>
                <w:lang w:val="es-ES"/>
              </w:rPr>
              <w:t>No Cotizó</w:t>
            </w:r>
          </w:p>
        </w:tc>
      </w:tr>
    </w:tbl>
    <w:p w:rsidR="006364C7" w:rsidRDefault="006364C7" w:rsidP="006364C7">
      <w:pPr>
        <w:pStyle w:val="Textoindependiente"/>
        <w:spacing w:line="360" w:lineRule="auto"/>
        <w:rPr>
          <w:rFonts w:cs="Arial"/>
          <w:sz w:val="22"/>
          <w:szCs w:val="22"/>
        </w:rPr>
      </w:pPr>
      <w:r>
        <w:rPr>
          <w:rFonts w:cs="Arial"/>
          <w:sz w:val="22"/>
          <w:szCs w:val="22"/>
        </w:rPr>
        <w:t>---------------------------------------------------------------------------------------------------------------------------------------</w:t>
      </w:r>
    </w:p>
    <w:p w:rsidR="006364C7" w:rsidRDefault="006364C7" w:rsidP="006364C7">
      <w:pPr>
        <w:pStyle w:val="Textoindependiente"/>
        <w:spacing w:line="360" w:lineRule="auto"/>
        <w:rPr>
          <w:rFonts w:cs="Arial"/>
          <w:color w:val="000000" w:themeColor="text1"/>
          <w:sz w:val="22"/>
          <w:szCs w:val="22"/>
          <w:lang w:val="es-ES"/>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LPN85/2018 correspondiente al proyecto denominado: </w:t>
      </w:r>
      <w:r>
        <w:rPr>
          <w:rFonts w:cs="Arial"/>
          <w:b/>
          <w:color w:val="000000" w:themeColor="text1"/>
          <w:sz w:val="22"/>
          <w:szCs w:val="22"/>
        </w:rPr>
        <w:t>“ADQUISICIÓN DE EQUIPAMIENTO DE CÓMPUTO PARA LA FISCALÍA GENERAL DEL ESTADO DE JALISCO</w:t>
      </w:r>
      <w:r w:rsidRPr="00F2686A">
        <w:rPr>
          <w:rFonts w:cs="Arial"/>
          <w:b/>
          <w:color w:val="000000" w:themeColor="text1"/>
          <w:sz w:val="22"/>
          <w:szCs w:val="22"/>
        </w:rPr>
        <w:t xml:space="preserve">”; </w:t>
      </w:r>
      <w:r w:rsidRPr="003B1078">
        <w:rPr>
          <w:rFonts w:cs="Arial"/>
          <w:color w:val="000000" w:themeColor="text1"/>
          <w:sz w:val="22"/>
          <w:szCs w:val="22"/>
          <w:lang w:val="es-ES"/>
        </w:rPr>
        <w:t xml:space="preserve">resolviendo </w:t>
      </w:r>
      <w:r w:rsidRPr="006364C7">
        <w:rPr>
          <w:rFonts w:cs="Arial"/>
          <w:b/>
          <w:color w:val="000000" w:themeColor="text1"/>
          <w:sz w:val="22"/>
          <w:szCs w:val="22"/>
          <w:lang w:val="es-ES"/>
        </w:rPr>
        <w:t xml:space="preserve">ADJUDICAR </w:t>
      </w:r>
      <w:r>
        <w:rPr>
          <w:rFonts w:cs="Arial"/>
          <w:color w:val="000000" w:themeColor="text1"/>
          <w:sz w:val="22"/>
          <w:szCs w:val="22"/>
          <w:lang w:val="es-ES"/>
        </w:rPr>
        <w:t>de la siguiente manera: -------------------------------------------------------------------------------------------------------</w:t>
      </w:r>
    </w:p>
    <w:p w:rsidR="006364C7" w:rsidRDefault="003A2359" w:rsidP="003A2359">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las partidas 2, 4 y 5 al participante denominado </w:t>
      </w:r>
      <w:r w:rsidRPr="00955D42">
        <w:rPr>
          <w:rFonts w:cs="Arial"/>
          <w:b/>
          <w:color w:val="000000" w:themeColor="text1"/>
          <w:sz w:val="22"/>
          <w:szCs w:val="22"/>
          <w:lang w:val="es-ES"/>
        </w:rPr>
        <w:t xml:space="preserve">IT &amp; NET </w:t>
      </w:r>
      <w:r w:rsidR="003A134F" w:rsidRPr="00955D42">
        <w:rPr>
          <w:rFonts w:cs="Arial"/>
          <w:b/>
          <w:color w:val="000000" w:themeColor="text1"/>
          <w:sz w:val="22"/>
          <w:szCs w:val="22"/>
          <w:lang w:val="es-ES"/>
        </w:rPr>
        <w:t>S.A. de C.V.</w:t>
      </w:r>
      <w:r w:rsidR="003A134F">
        <w:rPr>
          <w:rFonts w:cs="Arial"/>
          <w:color w:val="000000" w:themeColor="text1"/>
          <w:sz w:val="22"/>
          <w:szCs w:val="22"/>
          <w:lang w:val="es-ES"/>
        </w:rPr>
        <w:t xml:space="preserve"> por un monto de hasta $2´694,946.93 (Dos millones seiscientos noventa y cuatro mil novecientos cuarenta y seis pesos 93/100 moneda nacional) impuesto al valor agregado incluido. ------------</w:t>
      </w:r>
    </w:p>
    <w:p w:rsidR="003A134F" w:rsidRDefault="003A134F" w:rsidP="003A2359">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 partida 7 al participante denominado </w:t>
      </w:r>
      <w:r w:rsidRPr="00955D42">
        <w:rPr>
          <w:rFonts w:cs="Arial"/>
          <w:b/>
          <w:color w:val="000000" w:themeColor="text1"/>
          <w:sz w:val="22"/>
          <w:szCs w:val="22"/>
          <w:lang w:val="es-ES"/>
        </w:rPr>
        <w:t>3IQ SOLUTIONS S.A. de C.V</w:t>
      </w:r>
      <w:r>
        <w:rPr>
          <w:rFonts w:cs="Arial"/>
          <w:color w:val="000000" w:themeColor="text1"/>
          <w:sz w:val="22"/>
          <w:szCs w:val="22"/>
          <w:lang w:val="es-ES"/>
        </w:rPr>
        <w:t>. por un monto de hasta $2´518,499.57 (Dos millones quinientos dieciocho mil cuatrocientos noventa y nueve pesos 57/100 moneda nacional) impuesto al valor agregado incluido. -----------------------</w:t>
      </w:r>
    </w:p>
    <w:p w:rsidR="003A134F" w:rsidRDefault="003A134F" w:rsidP="003A2359">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las partidas 8, 9, 10, 11 y 12 al participante denominado </w:t>
      </w:r>
      <w:r w:rsidRPr="00955D42">
        <w:rPr>
          <w:rFonts w:cs="Arial"/>
          <w:b/>
          <w:color w:val="000000" w:themeColor="text1"/>
          <w:sz w:val="22"/>
          <w:szCs w:val="22"/>
          <w:lang w:val="es-ES"/>
        </w:rPr>
        <w:t>GAMA Sistemas S.A. de C.V</w:t>
      </w:r>
      <w:r>
        <w:rPr>
          <w:rFonts w:cs="Arial"/>
          <w:color w:val="000000" w:themeColor="text1"/>
          <w:sz w:val="22"/>
          <w:szCs w:val="22"/>
          <w:lang w:val="es-ES"/>
        </w:rPr>
        <w:t>. por un monto total de hasta $1´080,389.20 (Un millón ochenta mil trescientos ochenta y nueve pesos 20/100 moneda nacional. ---</w:t>
      </w:r>
      <w:r w:rsidR="006B0A85">
        <w:rPr>
          <w:rFonts w:cs="Arial"/>
          <w:color w:val="000000" w:themeColor="text1"/>
          <w:sz w:val="22"/>
          <w:szCs w:val="22"/>
          <w:lang w:val="es-ES"/>
        </w:rPr>
        <w:t>-</w:t>
      </w:r>
      <w:r>
        <w:rPr>
          <w:rFonts w:cs="Arial"/>
          <w:color w:val="000000" w:themeColor="text1"/>
          <w:sz w:val="22"/>
          <w:szCs w:val="22"/>
          <w:lang w:val="es-ES"/>
        </w:rPr>
        <w:t>------------------------------------</w:t>
      </w:r>
      <w:r w:rsidR="006B0A85">
        <w:rPr>
          <w:rFonts w:cs="Arial"/>
          <w:color w:val="000000" w:themeColor="text1"/>
          <w:sz w:val="22"/>
          <w:szCs w:val="22"/>
          <w:lang w:val="es-ES"/>
        </w:rPr>
        <w:t>-------------------------------</w:t>
      </w:r>
    </w:p>
    <w:p w:rsidR="003A134F" w:rsidRDefault="003A134F" w:rsidP="003A2359">
      <w:pPr>
        <w:pStyle w:val="Textoindependiente"/>
        <w:numPr>
          <w:ilvl w:val="0"/>
          <w:numId w:val="8"/>
        </w:numPr>
        <w:spacing w:line="360" w:lineRule="auto"/>
        <w:rPr>
          <w:rFonts w:cs="Arial"/>
          <w:color w:val="000000" w:themeColor="text1"/>
          <w:sz w:val="22"/>
          <w:szCs w:val="22"/>
          <w:lang w:val="es-ES"/>
        </w:rPr>
      </w:pPr>
      <w:r>
        <w:rPr>
          <w:rFonts w:cs="Arial"/>
          <w:color w:val="000000" w:themeColor="text1"/>
          <w:sz w:val="22"/>
          <w:szCs w:val="22"/>
          <w:lang w:val="es-ES"/>
        </w:rPr>
        <w:t xml:space="preserve">Declarar </w:t>
      </w:r>
      <w:r w:rsidRPr="00955D42">
        <w:rPr>
          <w:rFonts w:cs="Arial"/>
          <w:b/>
          <w:color w:val="000000" w:themeColor="text1"/>
          <w:sz w:val="22"/>
          <w:szCs w:val="22"/>
          <w:lang w:val="es-ES"/>
        </w:rPr>
        <w:t>DESIERTAS</w:t>
      </w:r>
      <w:r>
        <w:rPr>
          <w:rFonts w:cs="Arial"/>
          <w:color w:val="000000" w:themeColor="text1"/>
          <w:sz w:val="22"/>
          <w:szCs w:val="22"/>
          <w:lang w:val="es-ES"/>
        </w:rPr>
        <w:t xml:space="preserve"> las partidas 1, 3 y 6 debido a que los precios ofertados exceden 10% por encima del estudio de mercado. -------------</w:t>
      </w:r>
      <w:r w:rsidR="006B0A85">
        <w:rPr>
          <w:rFonts w:cs="Arial"/>
          <w:color w:val="000000" w:themeColor="text1"/>
          <w:sz w:val="22"/>
          <w:szCs w:val="22"/>
          <w:lang w:val="es-ES"/>
        </w:rPr>
        <w:t>-</w:t>
      </w:r>
      <w:r>
        <w:rPr>
          <w:rFonts w:cs="Arial"/>
          <w:color w:val="000000" w:themeColor="text1"/>
          <w:sz w:val="22"/>
          <w:szCs w:val="22"/>
          <w:lang w:val="es-ES"/>
        </w:rPr>
        <w:t>--------------------------------------------------------------------</w:t>
      </w:r>
    </w:p>
    <w:p w:rsidR="006364C7" w:rsidRDefault="003A2359" w:rsidP="006364C7">
      <w:pPr>
        <w:pStyle w:val="Textoindependiente"/>
        <w:spacing w:line="360" w:lineRule="auto"/>
        <w:rPr>
          <w:rFonts w:cs="Arial"/>
          <w:sz w:val="22"/>
          <w:szCs w:val="22"/>
        </w:rPr>
      </w:pPr>
      <w:r>
        <w:rPr>
          <w:rFonts w:cs="Arial"/>
          <w:color w:val="000000" w:themeColor="text1"/>
          <w:sz w:val="22"/>
          <w:szCs w:val="22"/>
          <w:lang w:val="es-ES"/>
        </w:rPr>
        <w:t>E</w:t>
      </w:r>
      <w:r w:rsidR="006364C7" w:rsidRPr="003B1078">
        <w:rPr>
          <w:rFonts w:cs="Arial"/>
          <w:color w:val="000000" w:themeColor="text1"/>
          <w:sz w:val="22"/>
          <w:szCs w:val="22"/>
          <w:lang w:val="es-ES"/>
        </w:rPr>
        <w:t xml:space="preserve">sto debido </w:t>
      </w:r>
      <w:r w:rsidR="006364C7">
        <w:rPr>
          <w:rFonts w:cs="Arial"/>
          <w:color w:val="000000" w:themeColor="text1"/>
          <w:sz w:val="22"/>
          <w:szCs w:val="22"/>
        </w:rPr>
        <w:t>a que cumplen económica y administrativamente con lo solicitado en bases; esto último en apego al artículo 64, 65 y 66 de la Ley de 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B0A8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6B0A8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B0A85">
        <w:rPr>
          <w:rFonts w:cs="Arial"/>
          <w:sz w:val="22"/>
          <w:szCs w:val="22"/>
        </w:rPr>
        <w:t>-</w:t>
      </w:r>
      <w:r w:rsidRPr="00661427">
        <w:rPr>
          <w:rFonts w:cs="Arial"/>
          <w:sz w:val="22"/>
          <w:szCs w:val="22"/>
        </w:rPr>
        <w:t>------------------------------------------------</w:t>
      </w:r>
      <w:r w:rsidR="00DC1915">
        <w:rPr>
          <w:rFonts w:cs="Arial"/>
          <w:sz w:val="22"/>
          <w:szCs w:val="22"/>
        </w:rPr>
        <w:t>--------------</w:t>
      </w:r>
    </w:p>
    <w:p w:rsidR="00B0065E" w:rsidRDefault="00B97447" w:rsidP="00B0065E">
      <w:pPr>
        <w:pStyle w:val="Textoindependiente"/>
        <w:spacing w:line="360" w:lineRule="auto"/>
        <w:rPr>
          <w:rFonts w:cs="Arial"/>
          <w:color w:val="000000" w:themeColor="text1"/>
          <w:sz w:val="22"/>
          <w:szCs w:val="22"/>
        </w:rPr>
      </w:pPr>
      <w:r w:rsidRPr="001826EE">
        <w:rPr>
          <w:rFonts w:cs="Arial"/>
          <w:b/>
          <w:sz w:val="22"/>
          <w:szCs w:val="22"/>
          <w:u w:val="single"/>
        </w:rPr>
        <w:t>Acuerdo 01/</w:t>
      </w:r>
      <w:r w:rsidR="00B0065E">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065E">
        <w:rPr>
          <w:rFonts w:cs="Arial"/>
          <w:color w:val="000000" w:themeColor="text1"/>
          <w:sz w:val="22"/>
          <w:szCs w:val="22"/>
        </w:rPr>
        <w:t xml:space="preserve">la </w:t>
      </w:r>
      <w:r w:rsidR="00B0065E">
        <w:rPr>
          <w:rFonts w:cs="Arial"/>
          <w:b/>
          <w:color w:val="000000" w:themeColor="text1"/>
          <w:sz w:val="22"/>
          <w:szCs w:val="22"/>
        </w:rPr>
        <w:t>RESOLUCIÓN</w:t>
      </w:r>
      <w:r w:rsidR="00B0065E" w:rsidRPr="000825F4">
        <w:rPr>
          <w:rFonts w:cs="Arial"/>
          <w:color w:val="000000" w:themeColor="text1"/>
          <w:sz w:val="22"/>
          <w:szCs w:val="22"/>
        </w:rPr>
        <w:t xml:space="preserve"> </w:t>
      </w:r>
      <w:r w:rsidR="00B0065E">
        <w:rPr>
          <w:rFonts w:cs="Arial"/>
          <w:color w:val="000000" w:themeColor="text1"/>
          <w:sz w:val="22"/>
          <w:szCs w:val="22"/>
        </w:rPr>
        <w:t xml:space="preserve">de la Enajenación Pública Local EPL103/2018 correspondiente al proyecto denominado: </w:t>
      </w:r>
      <w:r w:rsidR="00B0065E">
        <w:rPr>
          <w:rFonts w:cs="Arial"/>
          <w:b/>
          <w:color w:val="000000" w:themeColor="text1"/>
          <w:sz w:val="22"/>
          <w:szCs w:val="22"/>
        </w:rPr>
        <w:t>“ENAJENACIÓN DE VEHÍCULOS DEL DIF JALISCO</w:t>
      </w:r>
      <w:r w:rsidR="00B0065E" w:rsidRPr="00F2686A">
        <w:rPr>
          <w:rFonts w:cs="Arial"/>
          <w:b/>
          <w:color w:val="000000" w:themeColor="text1"/>
          <w:sz w:val="22"/>
          <w:szCs w:val="22"/>
        </w:rPr>
        <w:t xml:space="preserve">”; </w:t>
      </w:r>
      <w:r w:rsidR="00B0065E" w:rsidRPr="001451E3">
        <w:rPr>
          <w:rFonts w:cs="Arial"/>
          <w:color w:val="000000" w:themeColor="text1"/>
          <w:sz w:val="22"/>
          <w:szCs w:val="22"/>
        </w:rPr>
        <w:t>resolviendo</w:t>
      </w:r>
      <w:r w:rsidR="00B0065E">
        <w:rPr>
          <w:rFonts w:cs="Arial"/>
          <w:color w:val="000000" w:themeColor="text1"/>
          <w:sz w:val="22"/>
          <w:szCs w:val="22"/>
        </w:rPr>
        <w:t xml:space="preserve"> </w:t>
      </w:r>
      <w:r w:rsidR="00B0065E" w:rsidRPr="00C12A24">
        <w:rPr>
          <w:rFonts w:cs="Arial"/>
          <w:b/>
          <w:color w:val="000000" w:themeColor="text1"/>
          <w:sz w:val="22"/>
          <w:szCs w:val="22"/>
        </w:rPr>
        <w:t>ADJUDICAR</w:t>
      </w:r>
      <w:r w:rsidR="00B0065E">
        <w:rPr>
          <w:rFonts w:cs="Arial"/>
          <w:color w:val="000000" w:themeColor="text1"/>
          <w:sz w:val="22"/>
          <w:szCs w:val="22"/>
        </w:rPr>
        <w:t xml:space="preserve"> de la siguiente manera: ----------------------------------------------</w:t>
      </w:r>
    </w:p>
    <w:p w:rsidR="00B0065E" w:rsidRDefault="00B0065E" w:rsidP="00B0065E">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1</w:t>
      </w:r>
      <w:r>
        <w:rPr>
          <w:rFonts w:cs="Arial"/>
          <w:color w:val="000000" w:themeColor="text1"/>
          <w:sz w:val="22"/>
          <w:szCs w:val="22"/>
        </w:rPr>
        <w:t xml:space="preserve"> al participante denominado </w:t>
      </w:r>
      <w:r w:rsidRPr="003B1078">
        <w:rPr>
          <w:rFonts w:cs="Arial"/>
          <w:b/>
          <w:color w:val="000000" w:themeColor="text1"/>
          <w:sz w:val="22"/>
          <w:szCs w:val="22"/>
        </w:rPr>
        <w:t>ECLISERIO RIVAS CORNEJO</w:t>
      </w:r>
      <w:r>
        <w:rPr>
          <w:rFonts w:cs="Arial"/>
          <w:color w:val="000000" w:themeColor="text1"/>
          <w:sz w:val="22"/>
          <w:szCs w:val="22"/>
        </w:rPr>
        <w:t>, por un monto total de hasta $114,300.00 (Ciento catorce mil trescientos pesos 00/100 moneda nacional) impuesto al valor agregado incluido. ---------------------------------------------------------------</w:t>
      </w:r>
    </w:p>
    <w:p w:rsidR="00B0065E" w:rsidRDefault="00B0065E" w:rsidP="00B0065E">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lastRenderedPageBreak/>
        <w:t>ADJUDICAR</w:t>
      </w:r>
      <w:r>
        <w:rPr>
          <w:rFonts w:cs="Arial"/>
          <w:color w:val="000000" w:themeColor="text1"/>
          <w:sz w:val="22"/>
          <w:szCs w:val="22"/>
        </w:rPr>
        <w:t xml:space="preserve"> la </w:t>
      </w:r>
      <w:r w:rsidRPr="00167F0C">
        <w:rPr>
          <w:rFonts w:cs="Arial"/>
          <w:b/>
          <w:color w:val="000000" w:themeColor="text1"/>
          <w:sz w:val="22"/>
          <w:szCs w:val="22"/>
        </w:rPr>
        <w:t>PARTIDA 2</w:t>
      </w:r>
      <w:r>
        <w:rPr>
          <w:rFonts w:cs="Arial"/>
          <w:color w:val="000000" w:themeColor="text1"/>
          <w:sz w:val="22"/>
          <w:szCs w:val="22"/>
        </w:rPr>
        <w:t xml:space="preserve"> al participante denominado </w:t>
      </w:r>
      <w:r w:rsidRPr="003B1078">
        <w:rPr>
          <w:rFonts w:cs="Arial"/>
          <w:b/>
          <w:color w:val="000000" w:themeColor="text1"/>
          <w:sz w:val="22"/>
          <w:szCs w:val="22"/>
        </w:rPr>
        <w:t>CÉSAR RICARDO RAMÍREZ SANDOVAL</w:t>
      </w:r>
      <w:r>
        <w:rPr>
          <w:rFonts w:cs="Arial"/>
          <w:color w:val="000000" w:themeColor="text1"/>
          <w:sz w:val="22"/>
          <w:szCs w:val="22"/>
        </w:rPr>
        <w:t xml:space="preserve">, por un monto total de hasta $117,180.00 (Ciento diecisiete mil ciento ochenta pesos 00/100 moneda nacional). --------------------------------------------------------------------------------- </w:t>
      </w:r>
    </w:p>
    <w:p w:rsidR="00B0065E" w:rsidRDefault="00B0065E" w:rsidP="00B0065E">
      <w:pPr>
        <w:pStyle w:val="Textoindependiente"/>
        <w:numPr>
          <w:ilvl w:val="0"/>
          <w:numId w:val="7"/>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3</w:t>
      </w:r>
      <w:r>
        <w:rPr>
          <w:rFonts w:cs="Arial"/>
          <w:color w:val="000000" w:themeColor="text1"/>
          <w:sz w:val="22"/>
          <w:szCs w:val="22"/>
        </w:rPr>
        <w:t xml:space="preserve">, al participante denominado </w:t>
      </w:r>
      <w:r w:rsidRPr="003B1078">
        <w:rPr>
          <w:rFonts w:cs="Arial"/>
          <w:b/>
          <w:color w:val="000000" w:themeColor="text1"/>
          <w:sz w:val="22"/>
          <w:szCs w:val="22"/>
        </w:rPr>
        <w:t xml:space="preserve">JUAN CARLOS DÍAZ GÓMEZ, </w:t>
      </w:r>
      <w:r>
        <w:rPr>
          <w:rFonts w:cs="Arial"/>
          <w:color w:val="000000" w:themeColor="text1"/>
          <w:sz w:val="22"/>
          <w:szCs w:val="22"/>
        </w:rPr>
        <w:t>por un monto total de hasta $119,610.00 (Ciento diecinueve mil seiscientos diez pesos 00/100 moneda nacional). ----------------------------------------------------------------------------------------------------</w:t>
      </w:r>
    </w:p>
    <w:p w:rsidR="00B97447" w:rsidRPr="00457F73" w:rsidRDefault="00B0065E" w:rsidP="00B0065E">
      <w:pPr>
        <w:pStyle w:val="Textoindependiente"/>
        <w:spacing w:line="360" w:lineRule="auto"/>
        <w:rPr>
          <w:rFonts w:cs="Arial"/>
          <w:b/>
          <w:sz w:val="22"/>
          <w:szCs w:val="22"/>
          <w:highlight w:val="yellow"/>
          <w:u w:val="single"/>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F340AA" w:rsidRDefault="00B0065E" w:rsidP="00B0065E">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340AA">
        <w:rPr>
          <w:rFonts w:cs="Arial"/>
          <w:color w:val="000000" w:themeColor="text1"/>
          <w:sz w:val="22"/>
          <w:szCs w:val="22"/>
        </w:rPr>
        <w:t xml:space="preserve">la </w:t>
      </w:r>
      <w:r w:rsidR="00F340AA">
        <w:rPr>
          <w:rFonts w:cs="Arial"/>
          <w:b/>
          <w:color w:val="000000" w:themeColor="text1"/>
          <w:sz w:val="22"/>
          <w:szCs w:val="22"/>
        </w:rPr>
        <w:t>RESOLUCIÓN</w:t>
      </w:r>
      <w:r w:rsidR="00F340AA" w:rsidRPr="000825F4">
        <w:rPr>
          <w:rFonts w:cs="Arial"/>
          <w:color w:val="000000" w:themeColor="text1"/>
          <w:sz w:val="22"/>
          <w:szCs w:val="22"/>
        </w:rPr>
        <w:t xml:space="preserve"> </w:t>
      </w:r>
      <w:r w:rsidR="00F340AA">
        <w:rPr>
          <w:rFonts w:cs="Arial"/>
          <w:color w:val="000000" w:themeColor="text1"/>
          <w:sz w:val="22"/>
          <w:szCs w:val="22"/>
        </w:rPr>
        <w:t xml:space="preserve">de la Licitación Pública Nacional LPN103/2018 correspondiente al proyecto denominado: </w:t>
      </w:r>
      <w:r w:rsidR="00F340AA">
        <w:rPr>
          <w:rFonts w:cs="Arial"/>
          <w:b/>
          <w:color w:val="000000" w:themeColor="text1"/>
          <w:sz w:val="22"/>
          <w:szCs w:val="22"/>
        </w:rPr>
        <w:t>“ADQUISICIÓN DE CURSOS DE CAPACITACIÓN PARA LA FISCALÍA GENERAL DEL ESTADO DE JALISCO</w:t>
      </w:r>
      <w:r w:rsidR="00F340AA" w:rsidRPr="00F2686A">
        <w:rPr>
          <w:rFonts w:cs="Arial"/>
          <w:b/>
          <w:color w:val="000000" w:themeColor="text1"/>
          <w:sz w:val="22"/>
          <w:szCs w:val="22"/>
        </w:rPr>
        <w:t xml:space="preserve">”; </w:t>
      </w:r>
      <w:r w:rsidR="00F340AA" w:rsidRPr="003B1078">
        <w:rPr>
          <w:rFonts w:cs="Arial"/>
          <w:color w:val="000000" w:themeColor="text1"/>
          <w:sz w:val="22"/>
          <w:szCs w:val="22"/>
          <w:lang w:val="es-ES"/>
        </w:rPr>
        <w:t xml:space="preserve">resolviendo ADJUDICAR al participante denominado Internacional de Seguridad y Comunicaciones S.A. de C.V. por un monto total de hasta </w:t>
      </w:r>
      <w:r w:rsidR="00F340AA" w:rsidRPr="00DB70AA">
        <w:rPr>
          <w:rFonts w:cs="Arial"/>
          <w:sz w:val="22"/>
          <w:szCs w:val="22"/>
          <w:lang w:val="es-ES"/>
        </w:rPr>
        <w:t>$7,660,640.00</w:t>
      </w:r>
      <w:r w:rsidR="00F340AA" w:rsidRPr="003B1078">
        <w:rPr>
          <w:rFonts w:cs="Arial"/>
          <w:color w:val="000000" w:themeColor="text1"/>
          <w:sz w:val="22"/>
          <w:szCs w:val="22"/>
          <w:lang w:val="es-ES"/>
        </w:rPr>
        <w:t xml:space="preserve"> (Siete millones seiscientos</w:t>
      </w:r>
      <w:r w:rsidR="00F340AA">
        <w:rPr>
          <w:rFonts w:cs="Arial"/>
          <w:color w:val="000000" w:themeColor="text1"/>
          <w:sz w:val="22"/>
          <w:szCs w:val="22"/>
          <w:lang w:val="es-ES"/>
        </w:rPr>
        <w:t xml:space="preserve"> sesenta mil seiscientos cuarenta pesos </w:t>
      </w:r>
      <w:r w:rsidR="00F340AA" w:rsidRPr="003B1078">
        <w:rPr>
          <w:rFonts w:cs="Arial"/>
          <w:color w:val="000000" w:themeColor="text1"/>
          <w:sz w:val="22"/>
          <w:szCs w:val="22"/>
          <w:lang w:val="es-ES"/>
        </w:rPr>
        <w:t xml:space="preserve">00/100 moneda nacional) impuesto al valor agregado incluido; esto debido </w:t>
      </w:r>
      <w:r w:rsidR="00F340AA">
        <w:rPr>
          <w:rFonts w:cs="Arial"/>
          <w:color w:val="000000" w:themeColor="text1"/>
          <w:sz w:val="22"/>
          <w:szCs w:val="22"/>
        </w:rPr>
        <w:t xml:space="preserve"> a que cumplen económica y administrativamente con lo solicitado en bases; esto último en apego al artículo 64, 65 y 66 de la Ley de Compras Gubernamentales, Enajenaciones y Contratación de Servicios del Estado de Jalisco y sus Municipios. </w:t>
      </w:r>
      <w:r>
        <w:rPr>
          <w:rFonts w:cs="Arial"/>
          <w:color w:val="000000" w:themeColor="text1"/>
          <w:sz w:val="22"/>
          <w:szCs w:val="22"/>
        </w:rPr>
        <w:t xml:space="preserve"> --------------------------------------------------------------------</w:t>
      </w:r>
      <w:r>
        <w:rPr>
          <w:rFonts w:cs="Arial"/>
          <w:sz w:val="22"/>
          <w:szCs w:val="22"/>
        </w:rPr>
        <w:t>---------------------------------</w:t>
      </w:r>
    </w:p>
    <w:p w:rsidR="00B0065E" w:rsidRDefault="00B0065E" w:rsidP="00B0065E">
      <w:pPr>
        <w:pStyle w:val="Textoindependiente"/>
        <w:spacing w:line="360" w:lineRule="auto"/>
        <w:rPr>
          <w:rFonts w:cs="Arial"/>
          <w:b/>
          <w:sz w:val="22"/>
          <w:szCs w:val="22"/>
          <w:u w:val="single"/>
        </w:rPr>
      </w:pPr>
      <w:r>
        <w:rPr>
          <w:rFonts w:cs="Arial"/>
          <w:sz w:val="22"/>
          <w:szCs w:val="22"/>
        </w:rPr>
        <w:t>------------------------------------------------------------------------------------------------------</w:t>
      </w:r>
      <w:r w:rsidR="00F340AA">
        <w:rPr>
          <w:rFonts w:cs="Arial"/>
          <w:sz w:val="22"/>
          <w:szCs w:val="22"/>
        </w:rPr>
        <w:t>---------------------------------</w:t>
      </w:r>
    </w:p>
    <w:p w:rsidR="00390916" w:rsidRDefault="00B0065E" w:rsidP="00390916">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90916">
        <w:rPr>
          <w:rFonts w:cs="Arial"/>
          <w:sz w:val="22"/>
          <w:szCs w:val="22"/>
        </w:rPr>
        <w:t xml:space="preserve">la </w:t>
      </w:r>
      <w:r w:rsidR="00390916" w:rsidRPr="00EE6103">
        <w:rPr>
          <w:rFonts w:cs="Arial"/>
          <w:b/>
          <w:sz w:val="22"/>
          <w:szCs w:val="22"/>
        </w:rPr>
        <w:t>ADJUDICACIÓN DIRECTA</w:t>
      </w:r>
      <w:r w:rsidR="00390916">
        <w:rPr>
          <w:rFonts w:cs="Arial"/>
          <w:sz w:val="22"/>
          <w:szCs w:val="22"/>
        </w:rPr>
        <w:t xml:space="preserve"> al participante denominado </w:t>
      </w:r>
      <w:r w:rsidR="00390916" w:rsidRPr="00EE6103">
        <w:rPr>
          <w:rFonts w:cs="Arial"/>
          <w:b/>
          <w:sz w:val="22"/>
          <w:szCs w:val="22"/>
        </w:rPr>
        <w:t>HUGO RAFAEL CABRERO ORTINEZ</w:t>
      </w:r>
      <w:r w:rsidR="00390916">
        <w:rPr>
          <w:rFonts w:cs="Arial"/>
          <w:sz w:val="22"/>
          <w:szCs w:val="22"/>
        </w:rPr>
        <w:t xml:space="preserve">, para el proyecto denominado </w:t>
      </w:r>
      <w:r w:rsidR="00390916" w:rsidRPr="00EE6103">
        <w:rPr>
          <w:rFonts w:cs="Arial"/>
          <w:b/>
          <w:sz w:val="22"/>
          <w:szCs w:val="22"/>
        </w:rPr>
        <w:t xml:space="preserve">“BALIZAMIENTO HORIZONTAL Y VERTICAL EN VIALIDADES” </w:t>
      </w:r>
      <w:r w:rsidR="00390916">
        <w:rPr>
          <w:rFonts w:cs="Arial"/>
          <w:sz w:val="22"/>
          <w:szCs w:val="22"/>
        </w:rPr>
        <w:t xml:space="preserve">por un monto total de hasta $562,013.04 (Quinientos sesenta y dos mil trece pesos 04/100 moneda nacional) impuesto al valor agregado incluido, solicitado mediante el oficio SM/DGA/1814/2018 signado por el Lic. Leopoldo René Figueroa Barragán, Director General Administrativo de la Secretaría de Movilidad, lo anterior en virtud de ser necesario para seguridad vial de estudiantes y ciudadanía que transitan en vialidades aledañas al CUCSH (Centro Universitario de Ciencias Sociales y Humanidades) en las calles Mariano de la Barcena y Calle Guanajuato del Municipio de Guadalajara; esto último en apego al artículo 73 fracción IV </w:t>
      </w:r>
      <w:r w:rsidR="00390916" w:rsidRPr="006E663E">
        <w:rPr>
          <w:rFonts w:cs="Arial"/>
          <w:sz w:val="22"/>
          <w:szCs w:val="22"/>
        </w:rPr>
        <w:t>de la Ley de Compras Gubernamentales, Enajenaciones y Contratación de Servicios del Estado de Jalisco y sus Municipios.</w:t>
      </w:r>
      <w:r w:rsidR="00390916">
        <w:rPr>
          <w:rFonts w:cs="Arial"/>
          <w:sz w:val="22"/>
          <w:szCs w:val="22"/>
        </w:rPr>
        <w:t xml:space="preserve"> -----------------------------------------------------------------------------------------------------------------------</w:t>
      </w:r>
    </w:p>
    <w:p w:rsidR="00B0065E" w:rsidRDefault="00B0065E" w:rsidP="00B0065E">
      <w:pPr>
        <w:pStyle w:val="Textoindependiente"/>
        <w:spacing w:line="360" w:lineRule="auto"/>
        <w:rPr>
          <w:rFonts w:cs="Arial"/>
          <w:b/>
          <w:sz w:val="22"/>
          <w:szCs w:val="22"/>
          <w:u w:val="single"/>
        </w:rPr>
      </w:pPr>
      <w:r>
        <w:rPr>
          <w:rFonts w:cs="Arial"/>
          <w:sz w:val="22"/>
          <w:szCs w:val="22"/>
        </w:rPr>
        <w:t>---------------------------------------------------------------------------------------------------------------------------------------</w:t>
      </w:r>
    </w:p>
    <w:p w:rsidR="00B0065E" w:rsidRPr="00457F73" w:rsidRDefault="00B0065E" w:rsidP="00B0065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A11E6">
        <w:rPr>
          <w:rFonts w:cs="Arial"/>
          <w:sz w:val="22"/>
          <w:szCs w:val="22"/>
          <w:lang w:val="es-ES"/>
        </w:rPr>
        <w:t>la</w:t>
      </w:r>
      <w:r w:rsidR="003A11E6" w:rsidRPr="00B0065E">
        <w:rPr>
          <w:rFonts w:cs="Arial"/>
          <w:sz w:val="22"/>
          <w:szCs w:val="22"/>
          <w:lang w:val="es-ES"/>
        </w:rPr>
        <w:t xml:space="preserve"> </w:t>
      </w:r>
      <w:r w:rsidR="003A11E6" w:rsidRPr="00B0065E">
        <w:rPr>
          <w:rFonts w:cs="Arial"/>
          <w:b/>
          <w:sz w:val="22"/>
          <w:szCs w:val="22"/>
          <w:lang w:val="es-ES"/>
        </w:rPr>
        <w:t>ADJUDICACIÓN DIRECTA</w:t>
      </w:r>
      <w:r w:rsidR="003A11E6" w:rsidRPr="00B0065E">
        <w:rPr>
          <w:rFonts w:cs="Arial"/>
          <w:sz w:val="22"/>
          <w:szCs w:val="22"/>
          <w:lang w:val="es-ES"/>
        </w:rPr>
        <w:t xml:space="preserve"> a la empresa denominada </w:t>
      </w:r>
      <w:r w:rsidR="003A11E6" w:rsidRPr="00B0065E">
        <w:rPr>
          <w:rFonts w:cs="Arial"/>
          <w:b/>
          <w:sz w:val="22"/>
          <w:szCs w:val="22"/>
          <w:lang w:val="es-ES"/>
        </w:rPr>
        <w:t xml:space="preserve">INICIA MÉXICO S.A. de C.V. </w:t>
      </w:r>
      <w:r w:rsidR="003A11E6" w:rsidRPr="00B0065E">
        <w:rPr>
          <w:rFonts w:cs="Arial"/>
          <w:sz w:val="22"/>
          <w:szCs w:val="22"/>
          <w:lang w:val="es-ES"/>
        </w:rPr>
        <w:t xml:space="preserve">para el proyecto denominado </w:t>
      </w:r>
      <w:r w:rsidR="003A11E6" w:rsidRPr="00B0065E">
        <w:rPr>
          <w:rFonts w:cs="Arial"/>
          <w:b/>
          <w:sz w:val="22"/>
          <w:szCs w:val="22"/>
          <w:lang w:val="es-ES"/>
        </w:rPr>
        <w:t xml:space="preserve">“SERVICIO DE MANTENIMIENTO A UN SISTEMA Y PROCEDIMIENTO DE MONITORIZACIÓN DE PERSONAS Y </w:t>
      </w:r>
      <w:r w:rsidR="003A11E6" w:rsidRPr="00B0065E">
        <w:rPr>
          <w:rFonts w:cs="Arial"/>
          <w:b/>
          <w:sz w:val="22"/>
          <w:szCs w:val="22"/>
          <w:lang w:val="es-ES"/>
        </w:rPr>
        <w:lastRenderedPageBreak/>
        <w:t>VEHÍCULOS EN ENTORNOS URBANOS”</w:t>
      </w:r>
      <w:r w:rsidR="003A11E6" w:rsidRPr="00B0065E">
        <w:rPr>
          <w:rFonts w:cs="Arial"/>
          <w:sz w:val="22"/>
          <w:szCs w:val="22"/>
          <w:lang w:val="es-ES"/>
        </w:rPr>
        <w:t xml:space="preserve"> por un monto total de hasta $2´900,000.00 impuesto al valor agregado no incluido</w:t>
      </w:r>
      <w:r w:rsidR="003A11E6">
        <w:rPr>
          <w:rFonts w:cs="Arial"/>
          <w:sz w:val="22"/>
          <w:szCs w:val="22"/>
          <w:lang w:val="es-ES"/>
        </w:rPr>
        <w:t>, autorizado mediante el oficio FGE/CGAP/</w:t>
      </w:r>
      <w:r w:rsidR="00390916">
        <w:rPr>
          <w:rFonts w:cs="Arial"/>
          <w:sz w:val="22"/>
          <w:szCs w:val="22"/>
          <w:lang w:val="es-ES"/>
        </w:rPr>
        <w:t>5602BIS</w:t>
      </w:r>
      <w:r w:rsidR="003A11E6">
        <w:rPr>
          <w:rFonts w:cs="Arial"/>
          <w:sz w:val="22"/>
          <w:szCs w:val="22"/>
          <w:lang w:val="es-ES"/>
        </w:rPr>
        <w:t>/2018 signado por el Lic. Bernardo Arzate Rábago, Coordinador General de Administración y Profesionalización de la Fiscalía General</w:t>
      </w:r>
      <w:r w:rsidR="003A11E6" w:rsidRPr="00B0065E">
        <w:rPr>
          <w:rFonts w:cs="Arial"/>
          <w:sz w:val="22"/>
          <w:szCs w:val="22"/>
          <w:lang w:val="es-ES"/>
        </w:rPr>
        <w:t xml:space="preserve">; esto último en apego al artículo 73 </w:t>
      </w:r>
      <w:r w:rsidR="003A11E6">
        <w:rPr>
          <w:rFonts w:cs="Arial"/>
          <w:sz w:val="22"/>
          <w:szCs w:val="22"/>
          <w:lang w:val="es-ES"/>
        </w:rPr>
        <w:t xml:space="preserve"> fracción III </w:t>
      </w:r>
      <w:r w:rsidR="003A11E6" w:rsidRPr="00B0065E">
        <w:rPr>
          <w:rFonts w:cs="Arial"/>
          <w:sz w:val="22"/>
          <w:szCs w:val="22"/>
          <w:lang w:val="es-ES"/>
        </w:rPr>
        <w:t>de la Ley de Compras Gubernamentales, Enajenaciones y Contratación de Servicios del Estado de Jalisco y sus Municipios</w:t>
      </w:r>
      <w:r w:rsidR="003A11E6">
        <w:rPr>
          <w:rFonts w:cs="Arial"/>
          <w:sz w:val="22"/>
          <w:szCs w:val="22"/>
          <w:lang w:val="es-ES"/>
        </w:rPr>
        <w:t xml:space="preserve">. </w:t>
      </w:r>
      <w:r w:rsidR="00E80047">
        <w:rPr>
          <w:rFonts w:cs="Arial"/>
          <w:sz w:val="22"/>
          <w:szCs w:val="22"/>
          <w:lang w:val="es-ES"/>
        </w:rPr>
        <w:t>------------------------</w:t>
      </w:r>
    </w:p>
    <w:p w:rsidR="00B0065E" w:rsidRDefault="00B0065E" w:rsidP="00B0065E">
      <w:pPr>
        <w:pStyle w:val="Textoindependiente"/>
        <w:spacing w:line="360" w:lineRule="auto"/>
        <w:rPr>
          <w:rFonts w:cs="Arial"/>
          <w:b/>
          <w:sz w:val="22"/>
          <w:szCs w:val="22"/>
          <w:u w:val="single"/>
        </w:rPr>
      </w:pPr>
      <w:r>
        <w:rPr>
          <w:rFonts w:cs="Arial"/>
          <w:sz w:val="22"/>
          <w:szCs w:val="22"/>
        </w:rPr>
        <w:t>---------------------------------------------------------------------------------------------------------------------------------------</w:t>
      </w:r>
    </w:p>
    <w:p w:rsidR="00B0065E" w:rsidRPr="00457F73" w:rsidRDefault="00B0065E" w:rsidP="00B0065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92D55">
        <w:rPr>
          <w:rFonts w:cs="Arial"/>
          <w:sz w:val="22"/>
          <w:szCs w:val="22"/>
        </w:rPr>
        <w:t xml:space="preserve">el </w:t>
      </w:r>
      <w:r w:rsidR="00E92D55" w:rsidRPr="004237D4">
        <w:rPr>
          <w:rFonts w:cs="Arial"/>
          <w:b/>
          <w:sz w:val="22"/>
          <w:szCs w:val="22"/>
        </w:rPr>
        <w:t>ADENDUM</w:t>
      </w:r>
      <w:r w:rsidR="00E92D55">
        <w:rPr>
          <w:rFonts w:cs="Arial"/>
          <w:sz w:val="22"/>
          <w:szCs w:val="22"/>
        </w:rPr>
        <w:t xml:space="preserve"> al contrato 417/18 a favor del participante denominado </w:t>
      </w:r>
      <w:r w:rsidR="00E92D55" w:rsidRPr="004237D4">
        <w:rPr>
          <w:rFonts w:cs="Arial"/>
          <w:b/>
          <w:sz w:val="22"/>
          <w:szCs w:val="22"/>
        </w:rPr>
        <w:t>INGENIERÍA METÁLICA Y MAQUINARIA MEXICANA S.A. de C.V</w:t>
      </w:r>
      <w:r w:rsidR="00E92D55">
        <w:rPr>
          <w:rFonts w:cs="Arial"/>
          <w:sz w:val="22"/>
          <w:szCs w:val="22"/>
        </w:rPr>
        <w:t xml:space="preserve">. correspondiente a la Licitación Pública Local LPL57/2018 del proyecto denominado </w:t>
      </w:r>
      <w:r w:rsidR="00E92D55" w:rsidRPr="004237D4">
        <w:rPr>
          <w:rFonts w:cs="Arial"/>
          <w:b/>
          <w:sz w:val="22"/>
          <w:szCs w:val="22"/>
        </w:rPr>
        <w:t xml:space="preserve">“ADQUISICIÓN DE CAMIONES COMPACTADORES PARA LA SECRETARÍA DEL MEDIO AMBIENTE Y DESARROLLO TERRITORIAL” </w:t>
      </w:r>
      <w:r w:rsidR="00E92D55">
        <w:rPr>
          <w:rFonts w:cs="Arial"/>
          <w:sz w:val="22"/>
          <w:szCs w:val="22"/>
        </w:rPr>
        <w:t xml:space="preserve">por un incremento de hasta $1´048,000.00 (Un millón cuarenta y ocho mil pesos 00/100 moneda nacional)  impuesto al valor agregado incluido, monto equivalente al 19.80% del total del contrato original; esto último en apego al artículo 80 de la Ley de Compras Gubernamentales, Enajenaciones y Contratación de Servicios del Estado de Jalisco y sus Municipios. </w:t>
      </w:r>
    </w:p>
    <w:p w:rsidR="00B0065E" w:rsidRDefault="00B0065E" w:rsidP="00B0065E">
      <w:pPr>
        <w:pStyle w:val="Textoindependiente"/>
        <w:spacing w:line="360" w:lineRule="auto"/>
        <w:rPr>
          <w:rFonts w:cs="Arial"/>
          <w:b/>
          <w:sz w:val="22"/>
          <w:szCs w:val="22"/>
          <w:u w:val="single"/>
        </w:rPr>
      </w:pPr>
      <w:r>
        <w:rPr>
          <w:rFonts w:cs="Arial"/>
          <w:sz w:val="22"/>
          <w:szCs w:val="22"/>
        </w:rPr>
        <w:t>---------------------------------------------------------------------------------------------------------------------------------------</w:t>
      </w:r>
    </w:p>
    <w:p w:rsidR="00B0065E" w:rsidRPr="00457F73" w:rsidRDefault="00B0065E" w:rsidP="00B0065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90916">
        <w:rPr>
          <w:rFonts w:cs="Arial"/>
          <w:b/>
          <w:sz w:val="22"/>
          <w:szCs w:val="22"/>
          <w:u w:val="single"/>
        </w:rPr>
        <w:t>6</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370814">
        <w:rPr>
          <w:rFonts w:cs="Arial"/>
          <w:b/>
          <w:sz w:val="22"/>
          <w:szCs w:val="22"/>
        </w:rPr>
        <w:t>ADENDUM</w:t>
      </w:r>
      <w:r>
        <w:rPr>
          <w:rFonts w:cs="Arial"/>
          <w:sz w:val="22"/>
          <w:szCs w:val="22"/>
        </w:rPr>
        <w:t xml:space="preserve"> al resolutivo 84/2018, correspondiente a la adjudicación del proveedor denominado </w:t>
      </w:r>
      <w:r w:rsidRPr="00370814">
        <w:rPr>
          <w:rFonts w:cs="Arial"/>
          <w:b/>
          <w:sz w:val="22"/>
          <w:szCs w:val="22"/>
        </w:rPr>
        <w:t>GASOLINERA CUDEA S.A. de C.V</w:t>
      </w:r>
      <w:r>
        <w:rPr>
          <w:rFonts w:cs="Arial"/>
          <w:sz w:val="22"/>
          <w:szCs w:val="22"/>
        </w:rPr>
        <w:t xml:space="preserve">. correspondiente a la Licitación Pública Local LPL132/2017 del proyecto denominado </w:t>
      </w:r>
      <w:r w:rsidRPr="00370814">
        <w:rPr>
          <w:rFonts w:cs="Arial"/>
          <w:b/>
          <w:sz w:val="22"/>
          <w:szCs w:val="22"/>
        </w:rPr>
        <w:t xml:space="preserve">“SUMINISTRO DE COMBUSTIBLE PARA EL DIF JALISCO” </w:t>
      </w:r>
      <w:r>
        <w:rPr>
          <w:rFonts w:cs="Arial"/>
          <w:sz w:val="22"/>
          <w:szCs w:val="22"/>
        </w:rPr>
        <w:t>para el incremento por un monto de hasta $200,000.00 (Doscientos mil pesos 00/100 moneda nacional) impuesto valor agregado incluido, monto equivalente  al 9.55% del total del contrato original, solicitado mediante el oficio DG/2717 del DIF Jalisco, y signado por al Mtra. Lizana García Caballero, Directora General del Sistema DIF Jalisco; esto último en apego al artículo 80 de la Ley de Compras Gubernamentales, Enajenaciones y Contratación de Servicios del Estado de Jalisco y sus Municipios. ---------------------------------------------------------------------------------------</w:t>
      </w:r>
    </w:p>
    <w:p w:rsidR="00B0065E" w:rsidRDefault="00B0065E" w:rsidP="00B0065E">
      <w:pPr>
        <w:pStyle w:val="Textoindependiente"/>
        <w:spacing w:line="360" w:lineRule="auto"/>
        <w:rPr>
          <w:rFonts w:cs="Arial"/>
          <w:b/>
          <w:sz w:val="22"/>
          <w:szCs w:val="22"/>
          <w:u w:val="single"/>
        </w:rPr>
      </w:pPr>
      <w:r>
        <w:rPr>
          <w:rFonts w:cs="Arial"/>
          <w:sz w:val="22"/>
          <w:szCs w:val="22"/>
        </w:rPr>
        <w:t>---------------------------------------------------------------------------------------------------------------------------------------</w:t>
      </w:r>
    </w:p>
    <w:p w:rsidR="00B0065E" w:rsidRPr="00457F73" w:rsidRDefault="00B0065E" w:rsidP="00B0065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390916">
        <w:rPr>
          <w:rFonts w:cs="Arial"/>
          <w:b/>
          <w:sz w:val="22"/>
          <w:szCs w:val="22"/>
          <w:u w:val="single"/>
        </w:rPr>
        <w:t>7</w:t>
      </w:r>
      <w:r w:rsidRPr="001826EE">
        <w:rPr>
          <w:rFonts w:cs="Arial"/>
          <w:b/>
          <w:sz w:val="22"/>
          <w:szCs w:val="22"/>
          <w:u w:val="single"/>
        </w:rPr>
        <w:t>/</w:t>
      </w:r>
      <w:r>
        <w:rPr>
          <w:rFonts w:cs="Arial"/>
          <w:b/>
          <w:sz w:val="22"/>
          <w:szCs w:val="22"/>
          <w:u w:val="single"/>
        </w:rPr>
        <w:t>39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370814">
        <w:rPr>
          <w:rFonts w:cs="Arial"/>
          <w:b/>
          <w:sz w:val="22"/>
          <w:szCs w:val="22"/>
        </w:rPr>
        <w:t>ADENDUM</w:t>
      </w:r>
      <w:r>
        <w:rPr>
          <w:rFonts w:cs="Arial"/>
          <w:sz w:val="22"/>
          <w:szCs w:val="22"/>
        </w:rPr>
        <w:t xml:space="preserve"> al resolutivo 84/2018, correspondiente a la adjudicación del proveedor denominado </w:t>
      </w:r>
      <w:r>
        <w:rPr>
          <w:rFonts w:cs="Arial"/>
          <w:b/>
          <w:sz w:val="22"/>
          <w:szCs w:val="22"/>
        </w:rPr>
        <w:t>TLAQUEPAQUE ESCOLAR</w:t>
      </w:r>
      <w:r w:rsidRPr="00370814">
        <w:rPr>
          <w:rFonts w:cs="Arial"/>
          <w:b/>
          <w:sz w:val="22"/>
          <w:szCs w:val="22"/>
        </w:rPr>
        <w:t xml:space="preserve"> S.A. de C.V</w:t>
      </w:r>
      <w:r>
        <w:rPr>
          <w:rFonts w:cs="Arial"/>
          <w:sz w:val="22"/>
          <w:szCs w:val="22"/>
        </w:rPr>
        <w:t xml:space="preserve">. correspondiente a la Licitación Pública Local LPL46/2018 del proyecto denominado </w:t>
      </w:r>
      <w:r w:rsidRPr="00370814">
        <w:rPr>
          <w:rFonts w:cs="Arial"/>
          <w:b/>
          <w:sz w:val="22"/>
          <w:szCs w:val="22"/>
        </w:rPr>
        <w:t>“</w:t>
      </w:r>
      <w:r>
        <w:rPr>
          <w:rFonts w:cs="Arial"/>
          <w:b/>
          <w:sz w:val="22"/>
          <w:szCs w:val="22"/>
        </w:rPr>
        <w:t>ADQUISICIÓN DE MATERIALES, ÚTILES Y EQUIPOS MENORES DE OFICINA PARA EL DIF JALISCO</w:t>
      </w:r>
      <w:r w:rsidRPr="00370814">
        <w:rPr>
          <w:rFonts w:cs="Arial"/>
          <w:b/>
          <w:sz w:val="22"/>
          <w:szCs w:val="22"/>
        </w:rPr>
        <w:t xml:space="preserve">” </w:t>
      </w:r>
      <w:r>
        <w:rPr>
          <w:rFonts w:cs="Arial"/>
          <w:sz w:val="22"/>
          <w:szCs w:val="22"/>
        </w:rPr>
        <w:t xml:space="preserve">para el incremento por un monto de hasta $102,357.44 (Ciento dos mil trescientos cincuenta y siete pesos 4/100 moneda nacional) </w:t>
      </w:r>
      <w:r w:rsidRPr="006E663E">
        <w:rPr>
          <w:rFonts w:cs="Arial"/>
          <w:sz w:val="22"/>
          <w:szCs w:val="22"/>
        </w:rPr>
        <w:t xml:space="preserve"> impuesto</w:t>
      </w:r>
      <w:r>
        <w:rPr>
          <w:rFonts w:cs="Arial"/>
          <w:sz w:val="22"/>
          <w:szCs w:val="22"/>
        </w:rPr>
        <w:t xml:space="preserve"> al valor agregado incluido, monto equivalente</w:t>
      </w:r>
      <w:r w:rsidRPr="006E663E">
        <w:rPr>
          <w:rFonts w:cs="Arial"/>
          <w:sz w:val="22"/>
          <w:szCs w:val="22"/>
        </w:rPr>
        <w:t xml:space="preserve"> al </w:t>
      </w:r>
      <w:r>
        <w:rPr>
          <w:rFonts w:cs="Arial"/>
          <w:sz w:val="22"/>
          <w:szCs w:val="22"/>
        </w:rPr>
        <w:t>6.92</w:t>
      </w:r>
      <w:r w:rsidRPr="006E663E">
        <w:rPr>
          <w:rFonts w:cs="Arial"/>
          <w:sz w:val="22"/>
          <w:szCs w:val="22"/>
        </w:rPr>
        <w:t>% del total del contrato original, solicitado mediante el oficio</w:t>
      </w:r>
      <w:r>
        <w:rPr>
          <w:rFonts w:cs="Arial"/>
          <w:sz w:val="22"/>
          <w:szCs w:val="22"/>
        </w:rPr>
        <w:t xml:space="preserve"> DG/2716 </w:t>
      </w:r>
      <w:r w:rsidRPr="006E663E">
        <w:rPr>
          <w:rFonts w:cs="Arial"/>
          <w:sz w:val="22"/>
          <w:szCs w:val="22"/>
        </w:rPr>
        <w:t xml:space="preserve"> del DIF Jalisco, y signado por al Mtra. Lizana García Caballero, Directora General del Sistema DIF Jalisco; esto último en apego al artículo 80 de la Ley de Compras Gubernamentales, Enajenaciones y Contratación de Servicios del Estado de Jalisco y sus Municipios.</w:t>
      </w:r>
      <w:r>
        <w:rPr>
          <w:rFonts w:cs="Arial"/>
          <w:sz w:val="22"/>
          <w:szCs w:val="22"/>
        </w:rPr>
        <w:t xml:space="preserve"> -----------------------------------------------</w:t>
      </w:r>
    </w:p>
    <w:p w:rsidR="00B0065E" w:rsidRPr="00916404" w:rsidRDefault="00B0065E" w:rsidP="00B0065E">
      <w:pPr>
        <w:pStyle w:val="Textoindependiente"/>
        <w:spacing w:line="360" w:lineRule="auto"/>
        <w:rPr>
          <w:rFonts w:cs="Arial"/>
          <w:b/>
          <w:sz w:val="22"/>
          <w:szCs w:val="22"/>
          <w:u w:val="single"/>
        </w:rPr>
      </w:pPr>
      <w:r w:rsidRPr="00916404">
        <w:rPr>
          <w:rFonts w:cs="Arial"/>
          <w:sz w:val="22"/>
          <w:szCs w:val="22"/>
        </w:rPr>
        <w:lastRenderedPageBreak/>
        <w:t>---------------------------------------------------------------------------------------------------------------------------------------</w:t>
      </w:r>
    </w:p>
    <w:p w:rsidR="000A59A2" w:rsidRDefault="00B0065E" w:rsidP="00916404">
      <w:pPr>
        <w:pStyle w:val="Textoindependiente"/>
        <w:spacing w:line="360" w:lineRule="auto"/>
        <w:rPr>
          <w:rFonts w:eastAsiaTheme="minorHAnsi" w:cs="Arial"/>
          <w:b/>
          <w:color w:val="000000"/>
          <w:sz w:val="22"/>
          <w:szCs w:val="22"/>
          <w:lang w:eastAsia="en-US"/>
        </w:rPr>
      </w:pPr>
      <w:r w:rsidRPr="00916404">
        <w:rPr>
          <w:rFonts w:cs="Arial"/>
          <w:b/>
          <w:sz w:val="22"/>
          <w:szCs w:val="22"/>
          <w:u w:val="single"/>
        </w:rPr>
        <w:t>Acuerdo 0</w:t>
      </w:r>
      <w:r w:rsidR="00390916">
        <w:rPr>
          <w:rFonts w:cs="Arial"/>
          <w:b/>
          <w:sz w:val="22"/>
          <w:szCs w:val="22"/>
          <w:u w:val="single"/>
        </w:rPr>
        <w:t>8</w:t>
      </w:r>
      <w:r w:rsidRPr="00916404">
        <w:rPr>
          <w:rFonts w:cs="Arial"/>
          <w:b/>
          <w:sz w:val="22"/>
          <w:szCs w:val="22"/>
          <w:u w:val="single"/>
        </w:rPr>
        <w:t>/39-E/18</w:t>
      </w:r>
      <w:r w:rsidRPr="00916404">
        <w:rPr>
          <w:rFonts w:cs="Arial"/>
          <w:sz w:val="22"/>
          <w:szCs w:val="22"/>
        </w:rPr>
        <w:t xml:space="preserve">.- </w:t>
      </w:r>
      <w:r w:rsidR="00EE6103" w:rsidRPr="00916404">
        <w:rPr>
          <w:rFonts w:eastAsiaTheme="minorHAnsi" w:cs="Arial"/>
          <w:color w:val="000000"/>
          <w:sz w:val="22"/>
          <w:szCs w:val="22"/>
          <w:lang w:eastAsia="en-US"/>
        </w:rPr>
        <w:t xml:space="preserve">Se aprueba por </w:t>
      </w:r>
      <w:r w:rsidR="00EE6103" w:rsidRPr="00916404">
        <w:rPr>
          <w:rFonts w:eastAsiaTheme="minorHAnsi" w:cs="Arial"/>
          <w:b/>
          <w:color w:val="000000"/>
          <w:sz w:val="22"/>
          <w:szCs w:val="22"/>
          <w:lang w:eastAsia="en-US"/>
        </w:rPr>
        <w:t xml:space="preserve">UNANIMIDAD </w:t>
      </w:r>
      <w:r w:rsidR="00035DDB">
        <w:rPr>
          <w:rFonts w:cs="Arial"/>
          <w:sz w:val="22"/>
          <w:szCs w:val="22"/>
        </w:rPr>
        <w:t xml:space="preserve">el </w:t>
      </w:r>
      <w:r w:rsidR="00035DDB" w:rsidRPr="000A59A2">
        <w:rPr>
          <w:rFonts w:cs="Arial"/>
          <w:b/>
          <w:sz w:val="22"/>
          <w:szCs w:val="22"/>
        </w:rPr>
        <w:t>ADENDUM</w:t>
      </w:r>
      <w:r w:rsidR="00035DDB">
        <w:rPr>
          <w:rFonts w:cs="Arial"/>
          <w:sz w:val="22"/>
          <w:szCs w:val="22"/>
        </w:rPr>
        <w:t xml:space="preserve"> al contrato 65/16 a favor del participante denominado </w:t>
      </w:r>
      <w:r w:rsidR="00035DDB" w:rsidRPr="000A59A2">
        <w:rPr>
          <w:rFonts w:cs="Arial"/>
          <w:b/>
          <w:sz w:val="22"/>
          <w:szCs w:val="22"/>
        </w:rPr>
        <w:t>PARE DE OCCIDENTE S.A. DE C.V.</w:t>
      </w:r>
      <w:r w:rsidR="00035DDB">
        <w:rPr>
          <w:rFonts w:cs="Arial"/>
          <w:sz w:val="22"/>
          <w:szCs w:val="22"/>
        </w:rPr>
        <w:t xml:space="preserve"> correspondiente a la Licitación Pública Local LPL08/2016 del proyecto denominado </w:t>
      </w:r>
      <w:r w:rsidR="00035DDB" w:rsidRPr="000A59A2">
        <w:rPr>
          <w:rFonts w:cs="Arial"/>
          <w:b/>
          <w:sz w:val="22"/>
          <w:szCs w:val="22"/>
        </w:rPr>
        <w:t xml:space="preserve">“OPERACIÓN Y ACTUALIZACIÓN TECNOLÓGICA DE LOS ESTACIONAMIENTOS DEGOLLADO, TRES PODERES, ARCHIVO HISTÓRICO Y CABAÑAS” </w:t>
      </w:r>
      <w:r w:rsidR="00035DDB">
        <w:rPr>
          <w:rFonts w:cs="Arial"/>
          <w:sz w:val="22"/>
          <w:szCs w:val="22"/>
        </w:rPr>
        <w:t xml:space="preserve">solicitado mediante el oficio DGO/DSG/M0996/2018 signado por el Lic. Juan José Torres Orozco, </w:t>
      </w:r>
      <w:r w:rsidR="00035DDB" w:rsidRPr="00035DDB">
        <w:rPr>
          <w:rFonts w:cs="Arial"/>
          <w:sz w:val="22"/>
          <w:szCs w:val="22"/>
        </w:rPr>
        <w:t>Director General de Operación de la Subsecretaría de Administración, para la ampliación del servicio hasta el día 05 de diciembre del año 2018, establecido en las cláusulas TERCERA y CUARTA del contrato en mención,  lo que equivale a un incremento en el contrato por un monto de hasta $1´080,532.94 (Un millón ochenta mil quinientos treinta y dos pesos 94/100 moneda nacional) equivalente al 3.00% del total del contrato original esto último en apego al artículo 21 fracción II  y III del Reglamento de la Ley de Adquisiciones y Enajenaciones del Estado de Jalisco. Aunado a lo anterior deberán modificarse las cláusulas tercera, cuarta y quinta del contrato 65/16</w:t>
      </w:r>
      <w:r w:rsidR="00035DDB">
        <w:rPr>
          <w:rFonts w:cs="Arial"/>
          <w:sz w:val="22"/>
          <w:szCs w:val="22"/>
        </w:rPr>
        <w:t xml:space="preserve">. </w:t>
      </w:r>
      <w:r w:rsidR="000A59A2">
        <w:rPr>
          <w:rFonts w:cs="Arial"/>
          <w:sz w:val="22"/>
          <w:szCs w:val="22"/>
        </w:rPr>
        <w:t>--------------------------------</w:t>
      </w:r>
    </w:p>
    <w:p w:rsidR="000A59A2" w:rsidRPr="000A59A2" w:rsidRDefault="000A59A2" w:rsidP="00916404">
      <w:pPr>
        <w:pStyle w:val="Textoindependiente"/>
        <w:spacing w:line="360" w:lineRule="auto"/>
        <w:rPr>
          <w:rFonts w:eastAsiaTheme="minorHAnsi" w:cs="Arial"/>
          <w:color w:val="000000"/>
          <w:sz w:val="22"/>
          <w:szCs w:val="22"/>
          <w:lang w:eastAsia="en-US"/>
        </w:rPr>
      </w:pPr>
      <w:r w:rsidRPr="000A59A2">
        <w:rPr>
          <w:rFonts w:eastAsiaTheme="minorHAnsi" w:cs="Arial"/>
          <w:color w:val="000000"/>
          <w:sz w:val="22"/>
          <w:szCs w:val="22"/>
          <w:lang w:eastAsia="en-US"/>
        </w:rPr>
        <w:t>---------------------------------------------------------------------------------------------------------------------------------------</w:t>
      </w:r>
    </w:p>
    <w:p w:rsidR="001A4A94" w:rsidRDefault="000A59A2" w:rsidP="001A4A94">
      <w:pPr>
        <w:pStyle w:val="Textoindependiente"/>
        <w:spacing w:line="360" w:lineRule="auto"/>
        <w:rPr>
          <w:rFonts w:cs="Arial"/>
          <w:color w:val="000000" w:themeColor="text1"/>
          <w:sz w:val="22"/>
          <w:szCs w:val="22"/>
          <w:lang w:val="es-ES"/>
        </w:rPr>
      </w:pPr>
      <w:r w:rsidRPr="00916404">
        <w:rPr>
          <w:rFonts w:cs="Arial"/>
          <w:b/>
          <w:sz w:val="22"/>
          <w:szCs w:val="22"/>
          <w:u w:val="single"/>
        </w:rPr>
        <w:t>Acuerdo 0</w:t>
      </w:r>
      <w:r>
        <w:rPr>
          <w:rFonts w:cs="Arial"/>
          <w:b/>
          <w:sz w:val="22"/>
          <w:szCs w:val="22"/>
          <w:u w:val="single"/>
        </w:rPr>
        <w:t>9</w:t>
      </w:r>
      <w:r w:rsidRPr="00916404">
        <w:rPr>
          <w:rFonts w:cs="Arial"/>
          <w:b/>
          <w:sz w:val="22"/>
          <w:szCs w:val="22"/>
          <w:u w:val="single"/>
        </w:rPr>
        <w:t>/39-E/18</w:t>
      </w:r>
      <w:r w:rsidRPr="00916404">
        <w:rPr>
          <w:rFonts w:cs="Arial"/>
          <w:sz w:val="22"/>
          <w:szCs w:val="22"/>
        </w:rPr>
        <w:t xml:space="preserve">.- </w:t>
      </w:r>
      <w:r w:rsidRPr="00916404">
        <w:rPr>
          <w:rFonts w:eastAsiaTheme="minorHAnsi" w:cs="Arial"/>
          <w:color w:val="000000"/>
          <w:sz w:val="22"/>
          <w:szCs w:val="22"/>
          <w:lang w:eastAsia="en-US"/>
        </w:rPr>
        <w:t xml:space="preserve">Se aprueba por </w:t>
      </w:r>
      <w:r w:rsidRPr="00916404">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1A4A94">
        <w:rPr>
          <w:rFonts w:cs="Arial"/>
          <w:color w:val="000000" w:themeColor="text1"/>
          <w:sz w:val="22"/>
          <w:szCs w:val="22"/>
        </w:rPr>
        <w:t xml:space="preserve">la </w:t>
      </w:r>
      <w:r w:rsidR="001A4A94">
        <w:rPr>
          <w:rFonts w:cs="Arial"/>
          <w:b/>
          <w:color w:val="000000" w:themeColor="text1"/>
          <w:sz w:val="22"/>
          <w:szCs w:val="22"/>
        </w:rPr>
        <w:t>RESOLUCIÓN</w:t>
      </w:r>
      <w:r w:rsidR="001A4A94" w:rsidRPr="000825F4">
        <w:rPr>
          <w:rFonts w:cs="Arial"/>
          <w:color w:val="000000" w:themeColor="text1"/>
          <w:sz w:val="22"/>
          <w:szCs w:val="22"/>
        </w:rPr>
        <w:t xml:space="preserve"> </w:t>
      </w:r>
      <w:r w:rsidR="001A4A94">
        <w:rPr>
          <w:rFonts w:cs="Arial"/>
          <w:color w:val="000000" w:themeColor="text1"/>
          <w:sz w:val="22"/>
          <w:szCs w:val="22"/>
        </w:rPr>
        <w:t xml:space="preserve">de la Licitación Pública Nacional LPN85/2018 correspondiente al proyecto denominado: </w:t>
      </w:r>
      <w:r w:rsidR="001A4A94">
        <w:rPr>
          <w:rFonts w:cs="Arial"/>
          <w:b/>
          <w:color w:val="000000" w:themeColor="text1"/>
          <w:sz w:val="22"/>
          <w:szCs w:val="22"/>
        </w:rPr>
        <w:t>“ADQUISICIÓN DE EQUIPAMIENTO DE CÓMPUTO PARA LA FISCALÍA GENERAL DEL ESTADO DE JALISCO</w:t>
      </w:r>
      <w:r w:rsidR="001A4A94" w:rsidRPr="00F2686A">
        <w:rPr>
          <w:rFonts w:cs="Arial"/>
          <w:b/>
          <w:color w:val="000000" w:themeColor="text1"/>
          <w:sz w:val="22"/>
          <w:szCs w:val="22"/>
        </w:rPr>
        <w:t xml:space="preserve">”; </w:t>
      </w:r>
      <w:r w:rsidR="001A4A94" w:rsidRPr="003B1078">
        <w:rPr>
          <w:rFonts w:cs="Arial"/>
          <w:color w:val="000000" w:themeColor="text1"/>
          <w:sz w:val="22"/>
          <w:szCs w:val="22"/>
          <w:lang w:val="es-ES"/>
        </w:rPr>
        <w:t xml:space="preserve">resolviendo </w:t>
      </w:r>
      <w:r w:rsidR="001A4A94" w:rsidRPr="006364C7">
        <w:rPr>
          <w:rFonts w:cs="Arial"/>
          <w:b/>
          <w:color w:val="000000" w:themeColor="text1"/>
          <w:sz w:val="22"/>
          <w:szCs w:val="22"/>
          <w:lang w:val="es-ES"/>
        </w:rPr>
        <w:t xml:space="preserve">ADJUDICAR </w:t>
      </w:r>
      <w:r w:rsidR="001A4A94">
        <w:rPr>
          <w:rFonts w:cs="Arial"/>
          <w:color w:val="000000" w:themeColor="text1"/>
          <w:sz w:val="22"/>
          <w:szCs w:val="22"/>
          <w:lang w:val="es-ES"/>
        </w:rPr>
        <w:t>de la siguiente manera: -------------------------------------------------------------------------------------</w:t>
      </w:r>
    </w:p>
    <w:p w:rsidR="001A4A94" w:rsidRDefault="001A4A94" w:rsidP="001A4A94">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las partidas 2, 4 y 5 al participante denominado </w:t>
      </w:r>
      <w:r w:rsidRPr="00955D42">
        <w:rPr>
          <w:rFonts w:cs="Arial"/>
          <w:b/>
          <w:color w:val="000000" w:themeColor="text1"/>
          <w:sz w:val="22"/>
          <w:szCs w:val="22"/>
          <w:lang w:val="es-ES"/>
        </w:rPr>
        <w:t>IT &amp; NET S.A. de C.V.</w:t>
      </w:r>
      <w:r>
        <w:rPr>
          <w:rFonts w:cs="Arial"/>
          <w:color w:val="000000" w:themeColor="text1"/>
          <w:sz w:val="22"/>
          <w:szCs w:val="22"/>
          <w:lang w:val="es-ES"/>
        </w:rPr>
        <w:t xml:space="preserve"> por un monto de hasta $2´694,946.93 (Dos millones seiscientos noventa y cuatro mil novecientos cuarenta y seis pesos 93/100 moneda nacional) impuesto al valor agregado incluido. ------------</w:t>
      </w:r>
    </w:p>
    <w:p w:rsidR="001A4A94" w:rsidRDefault="001A4A94" w:rsidP="001A4A94">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 partida 7 al participante denominado </w:t>
      </w:r>
      <w:r w:rsidRPr="00955D42">
        <w:rPr>
          <w:rFonts w:cs="Arial"/>
          <w:b/>
          <w:color w:val="000000" w:themeColor="text1"/>
          <w:sz w:val="22"/>
          <w:szCs w:val="22"/>
          <w:lang w:val="es-ES"/>
        </w:rPr>
        <w:t>3IQ SOLUTIONS S.A. de C.V</w:t>
      </w:r>
      <w:r>
        <w:rPr>
          <w:rFonts w:cs="Arial"/>
          <w:color w:val="000000" w:themeColor="text1"/>
          <w:sz w:val="22"/>
          <w:szCs w:val="22"/>
          <w:lang w:val="es-ES"/>
        </w:rPr>
        <w:t>. por un monto de hasta $2´518,499.57 (Dos millones quinientos dieciocho mil cuatrocientos noventa y nueve pesos 57/100 moneda nacional) impuesto al valor agregado incluido. -----------------------</w:t>
      </w:r>
    </w:p>
    <w:p w:rsidR="001A4A94" w:rsidRDefault="001A4A94" w:rsidP="001A4A94">
      <w:pPr>
        <w:pStyle w:val="Textoindependiente"/>
        <w:numPr>
          <w:ilvl w:val="0"/>
          <w:numId w:val="8"/>
        </w:numPr>
        <w:spacing w:line="360" w:lineRule="auto"/>
        <w:rPr>
          <w:rFonts w:cs="Arial"/>
          <w:color w:val="000000" w:themeColor="text1"/>
          <w:sz w:val="22"/>
          <w:szCs w:val="22"/>
          <w:lang w:val="es-ES"/>
        </w:rPr>
      </w:pPr>
      <w:r w:rsidRPr="00955D42">
        <w:rPr>
          <w:rFonts w:cs="Arial"/>
          <w:b/>
          <w:color w:val="000000" w:themeColor="text1"/>
          <w:sz w:val="22"/>
          <w:szCs w:val="22"/>
          <w:lang w:val="es-ES"/>
        </w:rPr>
        <w:t>ADJUDICAR</w:t>
      </w:r>
      <w:r>
        <w:rPr>
          <w:rFonts w:cs="Arial"/>
          <w:color w:val="000000" w:themeColor="text1"/>
          <w:sz w:val="22"/>
          <w:szCs w:val="22"/>
          <w:lang w:val="es-ES"/>
        </w:rPr>
        <w:t xml:space="preserve"> las partidas 8, 9, 10, 11 y 12 al participante denominado </w:t>
      </w:r>
      <w:r w:rsidRPr="00955D42">
        <w:rPr>
          <w:rFonts w:cs="Arial"/>
          <w:b/>
          <w:color w:val="000000" w:themeColor="text1"/>
          <w:sz w:val="22"/>
          <w:szCs w:val="22"/>
          <w:lang w:val="es-ES"/>
        </w:rPr>
        <w:t>GAMA Sistemas S.A. de C.V</w:t>
      </w:r>
      <w:r>
        <w:rPr>
          <w:rFonts w:cs="Arial"/>
          <w:color w:val="000000" w:themeColor="text1"/>
          <w:sz w:val="22"/>
          <w:szCs w:val="22"/>
          <w:lang w:val="es-ES"/>
        </w:rPr>
        <w:t>. por un monto total de hasta $1´080,389.20 (Un millón ochenta mil trescientos ochenta y nueve pesos 20/100 moneda nacional. -----------------------------------------------------------------------</w:t>
      </w:r>
    </w:p>
    <w:p w:rsidR="001A4A94" w:rsidRDefault="001A4A94" w:rsidP="001A4A94">
      <w:pPr>
        <w:pStyle w:val="Textoindependiente"/>
        <w:numPr>
          <w:ilvl w:val="0"/>
          <w:numId w:val="8"/>
        </w:numPr>
        <w:spacing w:line="360" w:lineRule="auto"/>
        <w:rPr>
          <w:rFonts w:cs="Arial"/>
          <w:color w:val="000000" w:themeColor="text1"/>
          <w:sz w:val="22"/>
          <w:szCs w:val="22"/>
          <w:lang w:val="es-ES"/>
        </w:rPr>
      </w:pPr>
      <w:r>
        <w:rPr>
          <w:rFonts w:cs="Arial"/>
          <w:color w:val="000000" w:themeColor="text1"/>
          <w:sz w:val="22"/>
          <w:szCs w:val="22"/>
          <w:lang w:val="es-ES"/>
        </w:rPr>
        <w:t xml:space="preserve">Declarar </w:t>
      </w:r>
      <w:r w:rsidRPr="00955D42">
        <w:rPr>
          <w:rFonts w:cs="Arial"/>
          <w:b/>
          <w:color w:val="000000" w:themeColor="text1"/>
          <w:sz w:val="22"/>
          <w:szCs w:val="22"/>
          <w:lang w:val="es-ES"/>
        </w:rPr>
        <w:t>DESIERTAS</w:t>
      </w:r>
      <w:r>
        <w:rPr>
          <w:rFonts w:cs="Arial"/>
          <w:color w:val="000000" w:themeColor="text1"/>
          <w:sz w:val="22"/>
          <w:szCs w:val="22"/>
          <w:lang w:val="es-ES"/>
        </w:rPr>
        <w:t xml:space="preserve"> las partidas 1, 3 y 6 debido a que los precios ofertados exceden 10% por encima del estudio de mercado. ---------------------------------------------------------------------------------</w:t>
      </w:r>
    </w:p>
    <w:p w:rsidR="001A4A94" w:rsidRDefault="001A4A94" w:rsidP="001A4A94">
      <w:pPr>
        <w:pStyle w:val="Textoindependiente"/>
        <w:spacing w:line="360" w:lineRule="auto"/>
        <w:rPr>
          <w:rFonts w:cs="Arial"/>
          <w:sz w:val="22"/>
          <w:szCs w:val="22"/>
        </w:rPr>
      </w:pPr>
      <w:r>
        <w:rPr>
          <w:rFonts w:cs="Arial"/>
          <w:color w:val="000000" w:themeColor="text1"/>
          <w:sz w:val="22"/>
          <w:szCs w:val="22"/>
          <w:lang w:val="es-ES"/>
        </w:rPr>
        <w:t>E</w:t>
      </w:r>
      <w:r w:rsidRPr="003B1078">
        <w:rPr>
          <w:rFonts w:cs="Arial"/>
          <w:color w:val="000000" w:themeColor="text1"/>
          <w:sz w:val="22"/>
          <w:szCs w:val="22"/>
          <w:lang w:val="es-ES"/>
        </w:rPr>
        <w:t xml:space="preserve">sto debido </w:t>
      </w:r>
      <w:r>
        <w:rPr>
          <w:rFonts w:cs="Arial"/>
          <w:color w:val="000000" w:themeColor="text1"/>
          <w:sz w:val="22"/>
          <w:szCs w:val="22"/>
        </w:rPr>
        <w:t xml:space="preserve">a que cumplen económica y administrativamente con lo solicitado en bases; esto último en apego al artículo 64, 65 y 66 de la Ley de Compras Gubernamentales, Enajenaciones y Contratación de Servicios del Estado de Jalisco y sus Municipios. </w:t>
      </w:r>
      <w:r w:rsidR="006B0A85">
        <w:rPr>
          <w:rFonts w:cs="Arial"/>
          <w:color w:val="000000" w:themeColor="text1"/>
          <w:sz w:val="22"/>
          <w:szCs w:val="22"/>
        </w:rPr>
        <w:t>-</w:t>
      </w:r>
      <w:r>
        <w:rPr>
          <w:rFonts w:cs="Arial"/>
          <w:color w:val="000000" w:themeColor="text1"/>
          <w:sz w:val="22"/>
          <w:szCs w:val="22"/>
        </w:rPr>
        <w:t>----------------------------------------------------------------</w:t>
      </w:r>
    </w:p>
    <w:p w:rsidR="001A4A94" w:rsidRDefault="001A4A94" w:rsidP="001A4A94">
      <w:pPr>
        <w:pStyle w:val="Textoindependiente"/>
        <w:spacing w:line="360" w:lineRule="auto"/>
        <w:rPr>
          <w:rFonts w:eastAsiaTheme="minorHAnsi" w:cs="Arial"/>
          <w:b/>
          <w:color w:val="000000"/>
          <w:sz w:val="22"/>
          <w:szCs w:val="22"/>
          <w:lang w:eastAsia="en-US"/>
        </w:rPr>
      </w:pPr>
      <w:r w:rsidRPr="00661427">
        <w:rPr>
          <w:rFonts w:cs="Arial"/>
          <w:sz w:val="22"/>
          <w:szCs w:val="22"/>
        </w:rPr>
        <w:t>-----------------------------------------------------------------------</w:t>
      </w:r>
      <w:r w:rsidR="006B0A85">
        <w:rPr>
          <w:rFonts w:cs="Arial"/>
          <w:sz w:val="22"/>
          <w:szCs w:val="22"/>
        </w:rPr>
        <w:t>-</w:t>
      </w:r>
      <w:r w:rsidRPr="00661427">
        <w:rPr>
          <w:rFonts w:cs="Arial"/>
          <w:sz w:val="22"/>
          <w:szCs w:val="22"/>
        </w:rPr>
        <w:t>-------------------------------------------------</w:t>
      </w:r>
      <w:r>
        <w:rPr>
          <w:rFonts w:cs="Arial"/>
          <w:sz w:val="22"/>
          <w:szCs w:val="22"/>
        </w:rPr>
        <w:t>--------------</w:t>
      </w:r>
    </w:p>
    <w:p w:rsidR="00B97447" w:rsidRPr="00EE6103" w:rsidRDefault="001A4A94" w:rsidP="00916404">
      <w:pPr>
        <w:pStyle w:val="Textoindependiente"/>
        <w:spacing w:line="360" w:lineRule="auto"/>
        <w:rPr>
          <w:rFonts w:eastAsiaTheme="minorHAnsi" w:cs="Arial"/>
          <w:b/>
          <w:color w:val="000000"/>
          <w:sz w:val="22"/>
          <w:szCs w:val="22"/>
          <w:lang w:eastAsia="en-US"/>
        </w:rPr>
      </w:pPr>
      <w:r w:rsidRPr="00916404">
        <w:rPr>
          <w:rFonts w:cs="Arial"/>
          <w:b/>
          <w:sz w:val="22"/>
          <w:szCs w:val="22"/>
          <w:u w:val="single"/>
        </w:rPr>
        <w:t xml:space="preserve">Acuerdo </w:t>
      </w:r>
      <w:r>
        <w:rPr>
          <w:rFonts w:cs="Arial"/>
          <w:b/>
          <w:sz w:val="22"/>
          <w:szCs w:val="22"/>
          <w:u w:val="single"/>
        </w:rPr>
        <w:t>10</w:t>
      </w:r>
      <w:r w:rsidRPr="00916404">
        <w:rPr>
          <w:rFonts w:cs="Arial"/>
          <w:b/>
          <w:sz w:val="22"/>
          <w:szCs w:val="22"/>
          <w:u w:val="single"/>
        </w:rPr>
        <w:t>/39-E/18</w:t>
      </w:r>
      <w:r w:rsidRPr="00916404">
        <w:rPr>
          <w:rFonts w:cs="Arial"/>
          <w:sz w:val="22"/>
          <w:szCs w:val="22"/>
        </w:rPr>
        <w:t xml:space="preserve">.- </w:t>
      </w:r>
      <w:r w:rsidRPr="00916404">
        <w:rPr>
          <w:rFonts w:eastAsiaTheme="minorHAnsi" w:cs="Arial"/>
          <w:color w:val="000000"/>
          <w:sz w:val="22"/>
          <w:szCs w:val="22"/>
          <w:lang w:eastAsia="en-US"/>
        </w:rPr>
        <w:t xml:space="preserve">Se aprueba por </w:t>
      </w:r>
      <w:r w:rsidRPr="00916404">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916404">
        <w:rPr>
          <w:rFonts w:eastAsiaTheme="minorHAnsi" w:cs="Arial"/>
          <w:color w:val="000000"/>
          <w:sz w:val="22"/>
          <w:szCs w:val="22"/>
          <w:lang w:eastAsia="en-US"/>
        </w:rPr>
        <w:t xml:space="preserve">la </w:t>
      </w:r>
      <w:r w:rsidR="00B97447" w:rsidRPr="00916404">
        <w:rPr>
          <w:rFonts w:eastAsiaTheme="minorHAnsi" w:cs="Arial"/>
          <w:b/>
          <w:color w:val="000000"/>
          <w:sz w:val="22"/>
          <w:szCs w:val="22"/>
          <w:lang w:eastAsia="en-US"/>
        </w:rPr>
        <w:t xml:space="preserve">CALENDARIZACIÓN </w:t>
      </w:r>
      <w:r w:rsidR="00B97447" w:rsidRPr="00916404">
        <w:rPr>
          <w:rFonts w:eastAsiaTheme="minorHAnsi" w:cs="Arial"/>
          <w:color w:val="000000"/>
          <w:sz w:val="22"/>
          <w:szCs w:val="22"/>
          <w:lang w:eastAsia="en-US"/>
        </w:rPr>
        <w:t xml:space="preserve">de la </w:t>
      </w:r>
      <w:r w:rsidR="00B97447" w:rsidRPr="00916404">
        <w:rPr>
          <w:rFonts w:eastAsiaTheme="minorHAnsi" w:cs="Arial"/>
          <w:b/>
          <w:color w:val="000000"/>
          <w:sz w:val="22"/>
          <w:szCs w:val="22"/>
          <w:lang w:eastAsia="en-US"/>
        </w:rPr>
        <w:t>VIGÉSIM</w:t>
      </w:r>
      <w:r w:rsidR="00916404" w:rsidRPr="00916404">
        <w:rPr>
          <w:rFonts w:eastAsiaTheme="minorHAnsi" w:cs="Arial"/>
          <w:b/>
          <w:color w:val="000000"/>
          <w:sz w:val="22"/>
          <w:szCs w:val="22"/>
          <w:lang w:eastAsia="en-US"/>
        </w:rPr>
        <w:t>A REUNIÓN ORDINARIA</w:t>
      </w:r>
      <w:r w:rsidR="00B97447" w:rsidRPr="00916404">
        <w:rPr>
          <w:rFonts w:eastAsiaTheme="minorHAnsi" w:cs="Arial"/>
          <w:b/>
          <w:color w:val="000000"/>
          <w:sz w:val="22"/>
          <w:szCs w:val="22"/>
          <w:lang w:eastAsia="en-US"/>
        </w:rPr>
        <w:t xml:space="preserve"> </w:t>
      </w:r>
      <w:r w:rsidR="00B97447" w:rsidRPr="00916404">
        <w:rPr>
          <w:rFonts w:eastAsiaTheme="minorHAnsi" w:cs="Arial"/>
          <w:color w:val="000000"/>
          <w:sz w:val="22"/>
          <w:szCs w:val="22"/>
          <w:lang w:eastAsia="en-US"/>
        </w:rPr>
        <w:t xml:space="preserve">del </w:t>
      </w:r>
      <w:r w:rsidR="00B97447" w:rsidRPr="00916404">
        <w:rPr>
          <w:rFonts w:cs="Arial"/>
          <w:sz w:val="22"/>
          <w:szCs w:val="22"/>
        </w:rPr>
        <w:t xml:space="preserve">Comité de Adquisiciones de la Administración Centralizada del Poder </w:t>
      </w:r>
      <w:r w:rsidR="00B97447" w:rsidRPr="00916404">
        <w:rPr>
          <w:rFonts w:cs="Arial"/>
          <w:sz w:val="22"/>
          <w:szCs w:val="22"/>
        </w:rPr>
        <w:lastRenderedPageBreak/>
        <w:t>Ejecutivo del Estado de Jalisco,</w:t>
      </w:r>
      <w:r w:rsidR="00B97447" w:rsidRPr="00916404">
        <w:rPr>
          <w:rFonts w:eastAsiaTheme="minorHAnsi" w:cs="Arial"/>
          <w:color w:val="000000"/>
          <w:sz w:val="22"/>
          <w:szCs w:val="22"/>
          <w:lang w:eastAsia="en-US"/>
        </w:rPr>
        <w:t xml:space="preserve"> el </w:t>
      </w:r>
      <w:r w:rsidR="00916404" w:rsidRPr="00916404">
        <w:rPr>
          <w:rFonts w:eastAsiaTheme="minorHAnsi" w:cs="Arial"/>
          <w:color w:val="000000"/>
          <w:sz w:val="22"/>
          <w:szCs w:val="22"/>
          <w:lang w:eastAsia="en-US"/>
        </w:rPr>
        <w:t>05 cinco</w:t>
      </w:r>
      <w:r w:rsidR="00B97447" w:rsidRPr="00916404">
        <w:rPr>
          <w:rFonts w:eastAsiaTheme="minorHAnsi" w:cs="Arial"/>
          <w:color w:val="000000"/>
          <w:sz w:val="22"/>
          <w:szCs w:val="22"/>
          <w:lang w:eastAsia="en-US"/>
        </w:rPr>
        <w:t xml:space="preserve"> del mes de noviembre de 2018 a las </w:t>
      </w:r>
      <w:r w:rsidR="00916404" w:rsidRPr="00916404">
        <w:rPr>
          <w:rFonts w:eastAsiaTheme="minorHAnsi" w:cs="Arial"/>
          <w:color w:val="000000"/>
          <w:sz w:val="22"/>
          <w:szCs w:val="22"/>
          <w:lang w:eastAsia="en-US"/>
        </w:rPr>
        <w:t>11:00 once</w:t>
      </w:r>
      <w:r w:rsidR="00B97447" w:rsidRPr="00916404">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6B0A85">
        <w:rPr>
          <w:rFonts w:eastAsiaTheme="minorHAnsi" w:cs="Arial"/>
          <w:color w:val="000000"/>
          <w:sz w:val="22"/>
          <w:szCs w:val="22"/>
          <w:lang w:eastAsia="en-US"/>
        </w:rPr>
        <w:t>--</w:t>
      </w:r>
      <w:r w:rsidR="00B97447" w:rsidRPr="00916404">
        <w:rPr>
          <w:rFonts w:eastAsiaTheme="minorHAnsi" w:cs="Arial"/>
          <w:color w:val="000000"/>
          <w:sz w:val="22"/>
          <w:szCs w:val="22"/>
          <w:lang w:eastAsia="en-US"/>
        </w:rPr>
        <w:t>---------------------------------------</w:t>
      </w:r>
      <w:r w:rsidR="00916404" w:rsidRPr="00916404">
        <w:rPr>
          <w:rFonts w:cs="Arial"/>
          <w:color w:val="000000" w:themeColor="text1"/>
          <w:sz w:val="22"/>
          <w:szCs w:val="22"/>
        </w:rPr>
        <w:t>----------</w:t>
      </w:r>
      <w:r w:rsidR="00B97447" w:rsidRPr="00916404">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916404">
        <w:rPr>
          <w:rFonts w:cs="Arial"/>
          <w:color w:val="000000" w:themeColor="text1"/>
          <w:sz w:val="22"/>
          <w:szCs w:val="22"/>
        </w:rPr>
        <w:t>---------------------------------------------------</w:t>
      </w:r>
      <w:r w:rsidR="006B0A85">
        <w:rPr>
          <w:rFonts w:cs="Arial"/>
          <w:color w:val="000000" w:themeColor="text1"/>
          <w:sz w:val="22"/>
          <w:szCs w:val="22"/>
        </w:rPr>
        <w:t>--</w:t>
      </w:r>
      <w:r w:rsidRPr="00916404">
        <w:rPr>
          <w:rFonts w:cs="Arial"/>
          <w:color w:val="000000" w:themeColor="text1"/>
          <w:sz w:val="22"/>
          <w:szCs w:val="22"/>
        </w:rPr>
        <w:t>--------------------------------------------------</w:t>
      </w:r>
      <w:r w:rsidR="006B0A85">
        <w:rPr>
          <w:rFonts w:cs="Arial"/>
          <w:color w:val="000000" w:themeColor="text1"/>
          <w:sz w:val="22"/>
          <w:szCs w:val="22"/>
        </w:rPr>
        <w:t>-------------------------------</w:t>
      </w:r>
      <w:r w:rsidRPr="00916404">
        <w:rPr>
          <w:rFonts w:cs="Arial"/>
          <w:color w:val="000000" w:themeColor="text1"/>
          <w:sz w:val="22"/>
          <w:szCs w:val="22"/>
        </w:rPr>
        <w:t>-</w:t>
      </w:r>
    </w:p>
    <w:p w:rsidR="00B97447" w:rsidRPr="00916404"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w:t>
      </w:r>
      <w:r w:rsidRPr="00916404">
        <w:rPr>
          <w:rFonts w:cs="Arial"/>
          <w:color w:val="000000" w:themeColor="text1"/>
          <w:sz w:val="22"/>
          <w:szCs w:val="22"/>
        </w:rPr>
        <w:t xml:space="preserve">Reglamento de la Ley </w:t>
      </w:r>
      <w:r w:rsidRPr="00916404">
        <w:rPr>
          <w:rFonts w:cs="Arial"/>
          <w:sz w:val="22"/>
          <w:szCs w:val="22"/>
        </w:rPr>
        <w:t>de Compras Gubernamentales, Enajenaciones y Contratación de Servicios del Estado de Jalisco y sus Municipios</w:t>
      </w:r>
      <w:r w:rsidRPr="00916404">
        <w:rPr>
          <w:rFonts w:cs="Arial"/>
          <w:color w:val="000000" w:themeColor="text1"/>
          <w:sz w:val="22"/>
          <w:szCs w:val="22"/>
        </w:rPr>
        <w:t xml:space="preserve">, se procede al cierre y/o clausura de la presente sesión, siendo </w:t>
      </w:r>
      <w:r w:rsidR="00916404" w:rsidRPr="00916404">
        <w:rPr>
          <w:rFonts w:cs="Arial"/>
          <w:color w:val="000000" w:themeColor="text1"/>
          <w:sz w:val="22"/>
          <w:szCs w:val="22"/>
        </w:rPr>
        <w:t xml:space="preserve">12:15 doce horas y quince </w:t>
      </w:r>
      <w:r w:rsidRPr="00916404">
        <w:rPr>
          <w:rFonts w:cs="Arial"/>
          <w:color w:val="000000" w:themeColor="text1"/>
          <w:sz w:val="22"/>
          <w:szCs w:val="22"/>
        </w:rPr>
        <w:t xml:space="preserve">minutos del día </w:t>
      </w:r>
      <w:r w:rsidR="00916404" w:rsidRPr="00916404">
        <w:rPr>
          <w:rFonts w:cs="Arial"/>
          <w:color w:val="000000" w:themeColor="text1"/>
          <w:sz w:val="22"/>
          <w:szCs w:val="22"/>
        </w:rPr>
        <w:t>25 veinticinco</w:t>
      </w:r>
      <w:r w:rsidRPr="00916404">
        <w:rPr>
          <w:rFonts w:cs="Arial"/>
          <w:color w:val="000000" w:themeColor="text1"/>
          <w:sz w:val="22"/>
          <w:szCs w:val="22"/>
        </w:rPr>
        <w:t xml:space="preserve">  del mes de noviembre de 2018 dos mil dieciocho, firmando al calce los que en ella intervinieron y así quisieron hacerlo, para todos los efecto legales a que haya lugar. ------------------------------------------------</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sidRPr="00916404">
        <w:rPr>
          <w:rFonts w:cs="Arial"/>
          <w:color w:val="000000" w:themeColor="text1"/>
          <w:sz w:val="22"/>
          <w:szCs w:val="22"/>
          <w:lang w:val="es-ES"/>
        </w:rPr>
        <w:t>---------------------------------------------------------------------------------------------------------------------</w:t>
      </w:r>
      <w:r w:rsidR="00DC1915" w:rsidRPr="00916404">
        <w:rPr>
          <w:rFonts w:cs="Arial"/>
          <w:color w:val="000000" w:themeColor="text1"/>
          <w:sz w:val="22"/>
          <w:szCs w:val="22"/>
          <w:lang w:val="es-ES"/>
        </w:rPr>
        <w:t>---</w:t>
      </w:r>
      <w:r w:rsidR="008427C9" w:rsidRPr="00916404">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916404" w:rsidRDefault="00916404" w:rsidP="00B97447">
      <w:pPr>
        <w:tabs>
          <w:tab w:val="left" w:pos="284"/>
        </w:tabs>
        <w:spacing w:line="360" w:lineRule="auto"/>
        <w:rPr>
          <w:rFonts w:ascii="Arial" w:hAnsi="Arial" w:cs="Arial"/>
          <w:sz w:val="22"/>
          <w:szCs w:val="22"/>
          <w:lang w:val="es-MX"/>
        </w:rPr>
      </w:pPr>
    </w:p>
    <w:p w:rsidR="00916404" w:rsidRDefault="00916404" w:rsidP="00B97447">
      <w:pPr>
        <w:tabs>
          <w:tab w:val="left" w:pos="284"/>
        </w:tabs>
        <w:spacing w:line="360" w:lineRule="auto"/>
        <w:rPr>
          <w:rFonts w:ascii="Arial" w:hAnsi="Arial" w:cs="Arial"/>
          <w:sz w:val="22"/>
          <w:szCs w:val="22"/>
          <w:lang w:val="es-MX"/>
        </w:rPr>
      </w:pPr>
    </w:p>
    <w:p w:rsidR="00255A05" w:rsidRDefault="00255A05" w:rsidP="00B97447">
      <w:pPr>
        <w:tabs>
          <w:tab w:val="left" w:pos="284"/>
        </w:tabs>
        <w:spacing w:line="360" w:lineRule="auto"/>
        <w:jc w:val="center"/>
        <w:rPr>
          <w:rFonts w:ascii="Arial" w:hAnsi="Arial" w:cs="Arial"/>
          <w:sz w:val="22"/>
          <w:szCs w:val="22"/>
          <w:lang w:val="es-MX"/>
        </w:rPr>
      </w:pPr>
    </w:p>
    <w:p w:rsidR="00255A05" w:rsidRDefault="00255A05" w:rsidP="00B97447">
      <w:pPr>
        <w:tabs>
          <w:tab w:val="left" w:pos="284"/>
        </w:tabs>
        <w:spacing w:line="360" w:lineRule="auto"/>
        <w:jc w:val="center"/>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916404" w:rsidRDefault="00B97447" w:rsidP="00B40AF6">
            <w:pPr>
              <w:tabs>
                <w:tab w:val="left" w:pos="284"/>
              </w:tabs>
              <w:spacing w:line="360" w:lineRule="auto"/>
              <w:rPr>
                <w:rFonts w:ascii="Arial" w:hAnsi="Arial" w:cs="Arial"/>
                <w:sz w:val="22"/>
                <w:szCs w:val="22"/>
                <w:lang w:val="es-MX"/>
              </w:rPr>
            </w:pPr>
          </w:p>
          <w:p w:rsidR="00B97447" w:rsidRPr="00916404" w:rsidRDefault="00B97447" w:rsidP="00B40AF6">
            <w:pPr>
              <w:tabs>
                <w:tab w:val="left" w:pos="284"/>
              </w:tabs>
              <w:spacing w:line="360" w:lineRule="auto"/>
              <w:rPr>
                <w:rFonts w:ascii="Arial" w:hAnsi="Arial" w:cs="Arial"/>
                <w:sz w:val="22"/>
                <w:szCs w:val="22"/>
                <w:lang w:val="es-MX"/>
              </w:rPr>
            </w:pPr>
          </w:p>
          <w:p w:rsidR="00B97447" w:rsidRPr="00916404" w:rsidRDefault="00B97447" w:rsidP="00B40AF6">
            <w:pPr>
              <w:tabs>
                <w:tab w:val="left" w:pos="284"/>
              </w:tabs>
              <w:spacing w:line="360" w:lineRule="auto"/>
              <w:jc w:val="center"/>
              <w:rPr>
                <w:rFonts w:ascii="Arial" w:hAnsi="Arial" w:cs="Arial"/>
                <w:sz w:val="22"/>
                <w:szCs w:val="22"/>
                <w:lang w:val="es-MX"/>
              </w:rPr>
            </w:pPr>
            <w:r w:rsidRPr="00916404">
              <w:rPr>
                <w:rFonts w:ascii="Arial" w:hAnsi="Arial" w:cs="Arial"/>
                <w:sz w:val="22"/>
                <w:szCs w:val="22"/>
                <w:lang w:val="es-MX"/>
              </w:rPr>
              <w:t>___________________________________</w:t>
            </w:r>
          </w:p>
          <w:p w:rsidR="00B97447" w:rsidRPr="00916404" w:rsidRDefault="00B97447" w:rsidP="00B40AF6">
            <w:pPr>
              <w:tabs>
                <w:tab w:val="left" w:pos="284"/>
              </w:tabs>
              <w:spacing w:line="360" w:lineRule="auto"/>
              <w:jc w:val="center"/>
              <w:rPr>
                <w:rFonts w:ascii="Arial" w:hAnsi="Arial" w:cs="Arial"/>
                <w:b/>
                <w:sz w:val="22"/>
                <w:szCs w:val="22"/>
                <w:lang w:val="es-MX"/>
              </w:rPr>
            </w:pPr>
            <w:r w:rsidRPr="00916404">
              <w:rPr>
                <w:rFonts w:ascii="Arial" w:hAnsi="Arial" w:cs="Arial"/>
                <w:b/>
                <w:sz w:val="22"/>
                <w:szCs w:val="22"/>
                <w:lang w:val="es-MX"/>
              </w:rPr>
              <w:t>Mtro. Gerardo Castillo Torres</w:t>
            </w:r>
          </w:p>
          <w:p w:rsidR="00B97447" w:rsidRPr="00916404" w:rsidRDefault="00B97447" w:rsidP="00B40AF6">
            <w:pPr>
              <w:tabs>
                <w:tab w:val="left" w:pos="284"/>
              </w:tabs>
              <w:spacing w:line="360" w:lineRule="auto"/>
              <w:jc w:val="center"/>
              <w:rPr>
                <w:rFonts w:ascii="Arial" w:hAnsi="Arial" w:cs="Arial"/>
                <w:sz w:val="22"/>
                <w:szCs w:val="22"/>
                <w:lang w:val="es-MX"/>
              </w:rPr>
            </w:pPr>
            <w:r w:rsidRPr="00916404">
              <w:rPr>
                <w:rFonts w:ascii="Arial" w:hAnsi="Arial" w:cs="Arial"/>
                <w:sz w:val="22"/>
                <w:szCs w:val="22"/>
                <w:lang w:val="es-MX"/>
              </w:rPr>
              <w:t>Secretario Ejecutivo de la Comité, representante de la SEPAF.</w:t>
            </w:r>
          </w:p>
          <w:p w:rsidR="00B97447" w:rsidRPr="00916404" w:rsidRDefault="00B97447" w:rsidP="00B40AF6">
            <w:pPr>
              <w:tabs>
                <w:tab w:val="left" w:pos="284"/>
              </w:tabs>
              <w:spacing w:line="360" w:lineRule="auto"/>
              <w:rPr>
                <w:rFonts w:ascii="Arial" w:hAnsi="Arial" w:cs="Arial"/>
                <w:sz w:val="22"/>
                <w:szCs w:val="22"/>
                <w:lang w:val="es-MX"/>
              </w:rPr>
            </w:pPr>
          </w:p>
        </w:tc>
        <w:tc>
          <w:tcPr>
            <w:tcW w:w="2485" w:type="pct"/>
          </w:tcPr>
          <w:p w:rsidR="00B97447" w:rsidRPr="00916404" w:rsidRDefault="00B97447" w:rsidP="00B40AF6">
            <w:pPr>
              <w:tabs>
                <w:tab w:val="left" w:pos="284"/>
              </w:tabs>
              <w:spacing w:line="360" w:lineRule="auto"/>
              <w:rPr>
                <w:rFonts w:ascii="Arial" w:hAnsi="Arial" w:cs="Arial"/>
                <w:sz w:val="22"/>
                <w:szCs w:val="22"/>
                <w:lang w:val="es-MX"/>
              </w:rPr>
            </w:pPr>
          </w:p>
          <w:p w:rsidR="00B97447" w:rsidRPr="00916404" w:rsidRDefault="00B97447" w:rsidP="00B40AF6">
            <w:pPr>
              <w:tabs>
                <w:tab w:val="left" w:pos="284"/>
              </w:tabs>
              <w:spacing w:line="360" w:lineRule="auto"/>
              <w:rPr>
                <w:rFonts w:ascii="Arial" w:hAnsi="Arial" w:cs="Arial"/>
                <w:sz w:val="22"/>
                <w:szCs w:val="22"/>
                <w:lang w:val="es-MX"/>
              </w:rPr>
            </w:pPr>
          </w:p>
          <w:p w:rsidR="00916404" w:rsidRPr="00916404" w:rsidRDefault="00916404" w:rsidP="00916404">
            <w:pPr>
              <w:tabs>
                <w:tab w:val="left" w:pos="284"/>
              </w:tabs>
              <w:spacing w:line="360" w:lineRule="auto"/>
              <w:rPr>
                <w:rFonts w:ascii="Arial" w:hAnsi="Arial" w:cs="Arial"/>
                <w:sz w:val="22"/>
                <w:szCs w:val="22"/>
                <w:lang w:val="es-MX"/>
              </w:rPr>
            </w:pPr>
            <w:r w:rsidRPr="00916404">
              <w:rPr>
                <w:rFonts w:ascii="Arial" w:hAnsi="Arial" w:cs="Arial"/>
                <w:sz w:val="22"/>
                <w:szCs w:val="22"/>
                <w:lang w:val="es-MX"/>
              </w:rPr>
              <w:t>___________________________________</w:t>
            </w:r>
          </w:p>
          <w:p w:rsidR="00916404" w:rsidRPr="00916404" w:rsidRDefault="00916404" w:rsidP="00916404">
            <w:pPr>
              <w:tabs>
                <w:tab w:val="left" w:pos="284"/>
              </w:tabs>
              <w:spacing w:line="360" w:lineRule="auto"/>
              <w:jc w:val="center"/>
              <w:rPr>
                <w:rFonts w:ascii="Arial" w:hAnsi="Arial" w:cs="Arial"/>
                <w:b/>
                <w:sz w:val="22"/>
                <w:szCs w:val="22"/>
                <w:lang w:val="es-MX"/>
              </w:rPr>
            </w:pPr>
            <w:r w:rsidRPr="00916404">
              <w:rPr>
                <w:rFonts w:ascii="Arial" w:hAnsi="Arial" w:cs="Arial"/>
                <w:b/>
                <w:sz w:val="22"/>
                <w:szCs w:val="22"/>
                <w:lang w:val="es-MX"/>
              </w:rPr>
              <w:t>Lic. Álvaro Córdova González Gortazar</w:t>
            </w:r>
          </w:p>
          <w:p w:rsidR="00916404" w:rsidRPr="00916404" w:rsidRDefault="00916404" w:rsidP="00916404">
            <w:pPr>
              <w:tabs>
                <w:tab w:val="left" w:pos="284"/>
              </w:tabs>
              <w:spacing w:line="360" w:lineRule="auto"/>
              <w:ind w:left="284"/>
              <w:jc w:val="center"/>
              <w:rPr>
                <w:rFonts w:ascii="Arial" w:hAnsi="Arial" w:cs="Arial"/>
                <w:b/>
                <w:sz w:val="22"/>
                <w:szCs w:val="22"/>
                <w:lang w:val="es-MX"/>
              </w:rPr>
            </w:pPr>
            <w:r w:rsidRPr="00916404">
              <w:rPr>
                <w:rFonts w:ascii="Arial" w:hAnsi="Arial" w:cs="Arial"/>
                <w:sz w:val="22"/>
                <w:szCs w:val="22"/>
                <w:lang w:val="es-MX"/>
              </w:rPr>
              <w:t>Vocal Suplente del Consejo Nacional de Comercio Exterior de Occidente A.C.</w:t>
            </w:r>
          </w:p>
          <w:p w:rsidR="00B97447" w:rsidRPr="00916404" w:rsidRDefault="00B97447" w:rsidP="00916404">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Pr="00916404" w:rsidRDefault="00B97447" w:rsidP="00B40AF6">
            <w:pPr>
              <w:tabs>
                <w:tab w:val="left" w:pos="284"/>
              </w:tabs>
              <w:spacing w:line="360" w:lineRule="auto"/>
              <w:jc w:val="center"/>
              <w:rPr>
                <w:rFonts w:ascii="Arial" w:hAnsi="Arial" w:cs="Arial"/>
                <w:sz w:val="22"/>
                <w:szCs w:val="22"/>
                <w:lang w:val="es-MX"/>
              </w:rPr>
            </w:pPr>
          </w:p>
          <w:p w:rsidR="00B97447" w:rsidRPr="00916404" w:rsidRDefault="00B97447" w:rsidP="00B40AF6">
            <w:pPr>
              <w:tabs>
                <w:tab w:val="left" w:pos="284"/>
              </w:tabs>
              <w:spacing w:line="360" w:lineRule="auto"/>
              <w:jc w:val="center"/>
              <w:rPr>
                <w:rFonts w:ascii="Arial" w:hAnsi="Arial" w:cs="Arial"/>
                <w:sz w:val="22"/>
                <w:szCs w:val="22"/>
                <w:lang w:val="es-MX"/>
              </w:rPr>
            </w:pPr>
            <w:r w:rsidRPr="00916404">
              <w:rPr>
                <w:rFonts w:ascii="Arial" w:hAnsi="Arial" w:cs="Arial"/>
                <w:sz w:val="22"/>
                <w:szCs w:val="22"/>
                <w:lang w:val="es-MX"/>
              </w:rPr>
              <w:t>___________________________________</w:t>
            </w:r>
          </w:p>
          <w:p w:rsidR="00B97447" w:rsidRPr="00916404" w:rsidRDefault="00B97447" w:rsidP="00B40AF6">
            <w:pPr>
              <w:tabs>
                <w:tab w:val="left" w:pos="284"/>
              </w:tabs>
              <w:spacing w:line="360" w:lineRule="auto"/>
              <w:jc w:val="center"/>
              <w:rPr>
                <w:rFonts w:ascii="Arial" w:hAnsi="Arial" w:cs="Arial"/>
                <w:b/>
                <w:sz w:val="22"/>
                <w:szCs w:val="22"/>
                <w:lang w:val="es-MX"/>
              </w:rPr>
            </w:pPr>
            <w:r w:rsidRPr="00916404">
              <w:rPr>
                <w:rFonts w:ascii="Arial" w:hAnsi="Arial" w:cs="Arial"/>
                <w:b/>
                <w:sz w:val="22"/>
                <w:szCs w:val="22"/>
                <w:lang w:val="es-MX"/>
              </w:rPr>
              <w:t xml:space="preserve">Lic. </w:t>
            </w:r>
            <w:r w:rsidR="00455B02" w:rsidRPr="00916404">
              <w:rPr>
                <w:rFonts w:ascii="Arial" w:hAnsi="Arial" w:cs="Arial"/>
                <w:b/>
                <w:sz w:val="22"/>
                <w:szCs w:val="22"/>
                <w:lang w:val="es-MX"/>
              </w:rPr>
              <w:t>Omar Alejandro Peña Ugalde</w:t>
            </w:r>
            <w:r w:rsidRPr="00916404">
              <w:rPr>
                <w:rFonts w:ascii="Arial" w:hAnsi="Arial" w:cs="Arial"/>
                <w:b/>
                <w:sz w:val="22"/>
                <w:szCs w:val="22"/>
                <w:lang w:val="es-MX"/>
              </w:rPr>
              <w:t>.</w:t>
            </w:r>
          </w:p>
          <w:p w:rsidR="00B97447" w:rsidRPr="00916404" w:rsidRDefault="00B97447" w:rsidP="00B40AF6">
            <w:pPr>
              <w:tabs>
                <w:tab w:val="left" w:pos="284"/>
              </w:tabs>
              <w:spacing w:line="360" w:lineRule="auto"/>
              <w:jc w:val="center"/>
              <w:rPr>
                <w:rFonts w:ascii="Arial" w:hAnsi="Arial" w:cs="Arial"/>
                <w:sz w:val="22"/>
                <w:szCs w:val="22"/>
                <w:lang w:val="es-MX"/>
              </w:rPr>
            </w:pPr>
            <w:r w:rsidRPr="00916404">
              <w:rPr>
                <w:rFonts w:ascii="Arial" w:hAnsi="Arial" w:cs="Arial"/>
                <w:sz w:val="22"/>
                <w:szCs w:val="22"/>
                <w:lang w:val="es-MX"/>
              </w:rPr>
              <w:t>Vocal propietario de</w:t>
            </w:r>
            <w:r w:rsidR="00455B02" w:rsidRPr="00916404">
              <w:rPr>
                <w:rFonts w:ascii="Arial" w:hAnsi="Arial" w:cs="Arial"/>
                <w:sz w:val="22"/>
                <w:szCs w:val="22"/>
                <w:lang w:val="es-MX"/>
              </w:rPr>
              <w:t xml:space="preserve"> la Cámara Nacional de Comercio, Servicio y Turismo </w:t>
            </w:r>
            <w:r w:rsidRPr="00916404">
              <w:rPr>
                <w:rFonts w:ascii="Arial" w:hAnsi="Arial" w:cs="Arial"/>
                <w:sz w:val="22"/>
                <w:szCs w:val="22"/>
                <w:lang w:val="es-MX"/>
              </w:rPr>
              <w:t>de Guadalajara</w:t>
            </w:r>
          </w:p>
          <w:p w:rsidR="00B97447" w:rsidRPr="00916404" w:rsidRDefault="00B97447" w:rsidP="00B40AF6">
            <w:pPr>
              <w:tabs>
                <w:tab w:val="left" w:pos="284"/>
              </w:tabs>
              <w:spacing w:line="360" w:lineRule="auto"/>
              <w:rPr>
                <w:rFonts w:ascii="Arial" w:hAnsi="Arial" w:cs="Arial"/>
                <w:sz w:val="22"/>
                <w:szCs w:val="22"/>
                <w:lang w:val="es-MX"/>
              </w:rPr>
            </w:pPr>
          </w:p>
          <w:p w:rsidR="00B97447" w:rsidRPr="00916404" w:rsidRDefault="00B97447" w:rsidP="00B40AF6">
            <w:pPr>
              <w:tabs>
                <w:tab w:val="left" w:pos="284"/>
              </w:tabs>
              <w:spacing w:line="360" w:lineRule="auto"/>
              <w:jc w:val="center"/>
              <w:rPr>
                <w:rFonts w:ascii="Arial" w:hAnsi="Arial" w:cs="Arial"/>
                <w:sz w:val="22"/>
                <w:szCs w:val="22"/>
                <w:lang w:val="es-MX"/>
              </w:rPr>
            </w:pPr>
          </w:p>
        </w:tc>
        <w:tc>
          <w:tcPr>
            <w:tcW w:w="2485" w:type="pct"/>
          </w:tcPr>
          <w:p w:rsidR="00B97447" w:rsidRPr="00916404" w:rsidRDefault="00B97447" w:rsidP="00B40AF6">
            <w:pPr>
              <w:tabs>
                <w:tab w:val="left" w:pos="284"/>
              </w:tabs>
              <w:spacing w:line="360" w:lineRule="auto"/>
              <w:rPr>
                <w:rFonts w:ascii="Arial" w:hAnsi="Arial" w:cs="Arial"/>
                <w:sz w:val="22"/>
                <w:szCs w:val="22"/>
                <w:lang w:val="es-MX"/>
              </w:rPr>
            </w:pPr>
          </w:p>
          <w:p w:rsidR="00916404" w:rsidRPr="00916404" w:rsidRDefault="00916404" w:rsidP="00916404">
            <w:pPr>
              <w:tabs>
                <w:tab w:val="left" w:pos="284"/>
              </w:tabs>
              <w:spacing w:line="360" w:lineRule="auto"/>
              <w:rPr>
                <w:rFonts w:ascii="Arial" w:hAnsi="Arial" w:cs="Arial"/>
                <w:sz w:val="22"/>
                <w:szCs w:val="22"/>
                <w:lang w:val="es-MX"/>
              </w:rPr>
            </w:pPr>
            <w:r w:rsidRPr="00916404">
              <w:rPr>
                <w:rFonts w:ascii="Arial" w:hAnsi="Arial" w:cs="Arial"/>
                <w:sz w:val="22"/>
                <w:szCs w:val="22"/>
                <w:lang w:val="es-MX"/>
              </w:rPr>
              <w:t>__________________________________</w:t>
            </w:r>
          </w:p>
          <w:p w:rsidR="00916404" w:rsidRPr="00916404" w:rsidRDefault="00916404" w:rsidP="00916404">
            <w:pPr>
              <w:tabs>
                <w:tab w:val="left" w:pos="284"/>
              </w:tabs>
              <w:spacing w:line="360" w:lineRule="auto"/>
              <w:jc w:val="center"/>
              <w:rPr>
                <w:rFonts w:ascii="Arial" w:hAnsi="Arial" w:cs="Arial"/>
                <w:b/>
                <w:sz w:val="22"/>
                <w:szCs w:val="22"/>
                <w:lang w:val="es-MX"/>
              </w:rPr>
            </w:pPr>
            <w:r w:rsidRPr="00916404">
              <w:rPr>
                <w:rFonts w:ascii="Arial" w:hAnsi="Arial" w:cs="Arial"/>
                <w:b/>
                <w:sz w:val="22"/>
                <w:szCs w:val="22"/>
                <w:lang w:val="es-MX"/>
              </w:rPr>
              <w:t>Lic. Armando González Farah</w:t>
            </w:r>
          </w:p>
          <w:p w:rsidR="00916404" w:rsidRPr="00916404" w:rsidRDefault="00916404" w:rsidP="00916404">
            <w:pPr>
              <w:tabs>
                <w:tab w:val="left" w:pos="284"/>
              </w:tabs>
              <w:spacing w:line="360" w:lineRule="auto"/>
              <w:ind w:left="284"/>
              <w:jc w:val="center"/>
              <w:rPr>
                <w:rFonts w:ascii="Arial" w:hAnsi="Arial" w:cs="Arial"/>
                <w:b/>
                <w:sz w:val="22"/>
                <w:szCs w:val="22"/>
                <w:lang w:val="es-MX"/>
              </w:rPr>
            </w:pPr>
            <w:r w:rsidRPr="00916404">
              <w:rPr>
                <w:rFonts w:ascii="Arial" w:hAnsi="Arial" w:cs="Arial"/>
                <w:sz w:val="22"/>
                <w:szCs w:val="22"/>
                <w:lang w:val="es-MX"/>
              </w:rPr>
              <w:t>Vocal Suplente del Consejo de Cámaras Industriales de Jalisco.</w:t>
            </w:r>
          </w:p>
          <w:p w:rsidR="00B97447" w:rsidRPr="00916404" w:rsidRDefault="00B97447" w:rsidP="00916404">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Pr="00916404" w:rsidRDefault="00B97447" w:rsidP="00B40AF6">
            <w:pPr>
              <w:tabs>
                <w:tab w:val="left" w:pos="284"/>
              </w:tabs>
              <w:spacing w:line="360" w:lineRule="auto"/>
              <w:jc w:val="center"/>
              <w:rPr>
                <w:rFonts w:ascii="Arial" w:hAnsi="Arial" w:cs="Arial"/>
                <w:sz w:val="22"/>
                <w:szCs w:val="22"/>
                <w:lang w:val="es-MX"/>
              </w:rPr>
            </w:pPr>
          </w:p>
        </w:tc>
        <w:tc>
          <w:tcPr>
            <w:tcW w:w="2485" w:type="pct"/>
          </w:tcPr>
          <w:p w:rsidR="00B97447" w:rsidRPr="00916404" w:rsidRDefault="00B97447" w:rsidP="00B40AF6">
            <w:pPr>
              <w:tabs>
                <w:tab w:val="left" w:pos="284"/>
              </w:tabs>
              <w:spacing w:line="360" w:lineRule="auto"/>
              <w:rPr>
                <w:rFonts w:ascii="Arial" w:hAnsi="Arial" w:cs="Arial"/>
                <w:sz w:val="22"/>
                <w:szCs w:val="22"/>
                <w:lang w:val="es-MX"/>
              </w:rPr>
            </w:pPr>
          </w:p>
          <w:p w:rsidR="006B0A85" w:rsidRDefault="006B0A85" w:rsidP="00B40AF6">
            <w:pPr>
              <w:tabs>
                <w:tab w:val="left" w:pos="284"/>
              </w:tabs>
              <w:spacing w:line="360" w:lineRule="auto"/>
              <w:jc w:val="center"/>
              <w:rPr>
                <w:rFonts w:ascii="Arial" w:hAnsi="Arial" w:cs="Arial"/>
                <w:sz w:val="22"/>
                <w:szCs w:val="22"/>
                <w:lang w:val="es-MX"/>
              </w:rPr>
            </w:pPr>
          </w:p>
          <w:p w:rsidR="006B0A85" w:rsidRDefault="006B0A85" w:rsidP="00B40AF6">
            <w:pPr>
              <w:tabs>
                <w:tab w:val="left" w:pos="284"/>
              </w:tabs>
              <w:spacing w:line="360" w:lineRule="auto"/>
              <w:jc w:val="center"/>
              <w:rPr>
                <w:rFonts w:ascii="Arial" w:hAnsi="Arial" w:cs="Arial"/>
                <w:sz w:val="22"/>
                <w:szCs w:val="22"/>
                <w:lang w:val="es-MX"/>
              </w:rPr>
            </w:pPr>
          </w:p>
          <w:p w:rsidR="006B0A85" w:rsidRDefault="006B0A85" w:rsidP="00B40AF6">
            <w:pPr>
              <w:tabs>
                <w:tab w:val="left" w:pos="284"/>
              </w:tabs>
              <w:spacing w:line="360" w:lineRule="auto"/>
              <w:jc w:val="center"/>
              <w:rPr>
                <w:rFonts w:ascii="Arial" w:hAnsi="Arial" w:cs="Arial"/>
                <w:sz w:val="22"/>
                <w:szCs w:val="22"/>
                <w:lang w:val="es-MX"/>
              </w:rPr>
            </w:pPr>
          </w:p>
          <w:p w:rsidR="006B0A85" w:rsidRDefault="006B0A85" w:rsidP="00B40AF6">
            <w:pPr>
              <w:tabs>
                <w:tab w:val="left" w:pos="284"/>
              </w:tabs>
              <w:spacing w:line="360" w:lineRule="auto"/>
              <w:jc w:val="center"/>
              <w:rPr>
                <w:rFonts w:ascii="Arial" w:hAnsi="Arial" w:cs="Arial"/>
                <w:sz w:val="22"/>
                <w:szCs w:val="22"/>
                <w:lang w:val="es-MX"/>
              </w:rPr>
            </w:pPr>
          </w:p>
          <w:p w:rsidR="006B0A85" w:rsidRDefault="006B0A85" w:rsidP="00B40AF6">
            <w:pPr>
              <w:tabs>
                <w:tab w:val="left" w:pos="284"/>
              </w:tabs>
              <w:spacing w:line="360" w:lineRule="auto"/>
              <w:jc w:val="center"/>
              <w:rPr>
                <w:rFonts w:ascii="Arial" w:hAnsi="Arial" w:cs="Arial"/>
                <w:sz w:val="22"/>
                <w:szCs w:val="22"/>
                <w:lang w:val="es-MX"/>
              </w:rPr>
            </w:pPr>
          </w:p>
          <w:p w:rsidR="00B97447" w:rsidRPr="00916404" w:rsidRDefault="00B97447" w:rsidP="00B40AF6">
            <w:pPr>
              <w:tabs>
                <w:tab w:val="left" w:pos="284"/>
              </w:tabs>
              <w:spacing w:line="360" w:lineRule="auto"/>
              <w:jc w:val="center"/>
              <w:rPr>
                <w:rFonts w:ascii="Arial" w:hAnsi="Arial" w:cs="Arial"/>
                <w:sz w:val="22"/>
                <w:szCs w:val="22"/>
                <w:lang w:val="es-MX"/>
              </w:rPr>
            </w:pPr>
            <w:r w:rsidRPr="00916404">
              <w:rPr>
                <w:rFonts w:ascii="Arial" w:hAnsi="Arial" w:cs="Arial"/>
                <w:sz w:val="22"/>
                <w:szCs w:val="22"/>
                <w:lang w:val="es-MX"/>
              </w:rPr>
              <w:t>___________________________________</w:t>
            </w:r>
          </w:p>
          <w:p w:rsidR="00B97447" w:rsidRPr="00916404" w:rsidRDefault="00D73596" w:rsidP="00B40AF6">
            <w:pPr>
              <w:tabs>
                <w:tab w:val="left" w:pos="284"/>
              </w:tabs>
              <w:spacing w:line="360" w:lineRule="auto"/>
              <w:jc w:val="center"/>
              <w:rPr>
                <w:rFonts w:ascii="Arial" w:hAnsi="Arial" w:cs="Arial"/>
                <w:b/>
                <w:sz w:val="22"/>
                <w:szCs w:val="22"/>
                <w:lang w:val="es-MX"/>
              </w:rPr>
            </w:pPr>
            <w:r w:rsidRPr="00916404">
              <w:rPr>
                <w:rFonts w:ascii="Arial" w:hAnsi="Arial" w:cs="Arial"/>
                <w:b/>
                <w:sz w:val="22"/>
                <w:szCs w:val="22"/>
                <w:lang w:val="es-MX"/>
              </w:rPr>
              <w:t>C. Héctor Hugo Castro</w:t>
            </w:r>
          </w:p>
          <w:p w:rsidR="00B97447" w:rsidRPr="00916404" w:rsidRDefault="00B97447" w:rsidP="00D73596">
            <w:pPr>
              <w:tabs>
                <w:tab w:val="left" w:pos="284"/>
              </w:tabs>
              <w:spacing w:line="360" w:lineRule="auto"/>
              <w:ind w:left="284"/>
              <w:jc w:val="center"/>
              <w:rPr>
                <w:rFonts w:ascii="Arial" w:hAnsi="Arial" w:cs="Arial"/>
                <w:sz w:val="22"/>
                <w:szCs w:val="22"/>
                <w:lang w:val="es-MX"/>
              </w:rPr>
            </w:pPr>
            <w:r w:rsidRPr="00916404">
              <w:rPr>
                <w:rFonts w:ascii="Arial" w:hAnsi="Arial" w:cs="Arial"/>
                <w:sz w:val="22"/>
                <w:szCs w:val="22"/>
                <w:lang w:val="es-MX"/>
              </w:rPr>
              <w:t xml:space="preserve">Vocal </w:t>
            </w:r>
            <w:r w:rsidR="00D73596" w:rsidRPr="00916404">
              <w:rPr>
                <w:rFonts w:ascii="Arial" w:hAnsi="Arial" w:cs="Arial"/>
                <w:sz w:val="22"/>
                <w:szCs w:val="22"/>
                <w:lang w:val="es-MX"/>
              </w:rPr>
              <w:t>Suplente</w:t>
            </w:r>
            <w:r w:rsidRPr="00916404">
              <w:rPr>
                <w:rFonts w:ascii="Arial" w:hAnsi="Arial" w:cs="Arial"/>
                <w:sz w:val="22"/>
                <w:szCs w:val="22"/>
                <w:lang w:val="es-MX"/>
              </w:rPr>
              <w:t xml:space="preserve"> del Consejo Coordinador de Jóvenes Empresarios del Estado de Jalisco. </w:t>
            </w:r>
          </w:p>
        </w:tc>
      </w:tr>
    </w:tbl>
    <w:p w:rsidR="00B97447" w:rsidRDefault="00B97447"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6B0A85" w:rsidRDefault="006B0A85"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916404">
        <w:rPr>
          <w:rFonts w:ascii="Arial" w:hAnsi="Arial" w:cs="Arial"/>
          <w:b/>
          <w:szCs w:val="22"/>
          <w:lang w:val="es-MX"/>
        </w:rPr>
        <w:t>DE LA TRIGÉSIMO NOVENA REUNIÓN EXTRAORDINARIA</w:t>
      </w:r>
      <w:r w:rsidR="00916404"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0E" w:rsidRDefault="0022640E" w:rsidP="007E2F17">
      <w:r>
        <w:separator/>
      </w:r>
    </w:p>
  </w:endnote>
  <w:endnote w:type="continuationSeparator" w:id="0">
    <w:p w:rsidR="0022640E" w:rsidRDefault="0022640E"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evenim MT">
    <w:altName w:val="Segoe UI"/>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85" w:rsidRDefault="006B0A85"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B0A85" w:rsidRDefault="006B0A85" w:rsidP="00C10C9D">
    <w:pPr>
      <w:jc w:val="center"/>
      <w:rPr>
        <w:noProof/>
        <w:sz w:val="16"/>
        <w:szCs w:val="16"/>
        <w:lang w:eastAsia="es-MX"/>
      </w:rPr>
    </w:pPr>
  </w:p>
  <w:p w:rsidR="006B0A85" w:rsidRPr="005177E8" w:rsidRDefault="006B0A85"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6B0A85" w:rsidRPr="00A356E4" w:rsidRDefault="006B0A85" w:rsidP="00C10C9D">
    <w:pPr>
      <w:pStyle w:val="Piedepgina"/>
      <w:jc w:val="center"/>
      <w:rPr>
        <w:rFonts w:asciiTheme="minorHAnsi" w:hAnsiTheme="minorHAnsi" w:cstheme="minorHAnsi"/>
        <w:b/>
      </w:rPr>
    </w:pPr>
    <w:r>
      <w:rPr>
        <w:rFonts w:asciiTheme="minorHAnsi" w:hAnsiTheme="minorHAnsi" w:cstheme="minorHAnsi"/>
        <w:b/>
      </w:rPr>
      <w:t>Trigésimo Novena</w:t>
    </w:r>
    <w:r w:rsidRPr="00A356E4">
      <w:rPr>
        <w:rFonts w:asciiTheme="minorHAnsi" w:hAnsiTheme="minorHAnsi" w:cstheme="minorHAnsi"/>
        <w:b/>
      </w:rPr>
      <w:t xml:space="preserve"> Reunión Extraordinaria</w:t>
    </w:r>
  </w:p>
  <w:p w:rsidR="006B0A85" w:rsidRPr="00A356E4" w:rsidRDefault="006B0A85"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6B0A85" w:rsidRPr="00A356E4" w:rsidRDefault="006B0A85" w:rsidP="00C10C9D">
    <w:pPr>
      <w:pStyle w:val="Piedepgina"/>
      <w:jc w:val="center"/>
      <w:rPr>
        <w:rFonts w:asciiTheme="minorHAnsi" w:hAnsiTheme="minorHAnsi" w:cstheme="minorHAnsi"/>
        <w:b/>
      </w:rPr>
    </w:pPr>
    <w:r>
      <w:rPr>
        <w:rFonts w:asciiTheme="minorHAnsi" w:hAnsiTheme="minorHAnsi" w:cstheme="minorHAnsi"/>
        <w:b/>
      </w:rPr>
      <w:t>25 de octubre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6B0A85" w:rsidRDefault="006B0A85">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757D3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57D31">
              <w:rPr>
                <w:b/>
                <w:bCs/>
                <w:noProof/>
              </w:rPr>
              <w:t>16</w:t>
            </w:r>
            <w:r>
              <w:rPr>
                <w:b/>
                <w:bCs/>
                <w:sz w:val="24"/>
                <w:szCs w:val="24"/>
              </w:rPr>
              <w:fldChar w:fldCharType="end"/>
            </w:r>
          </w:sdtContent>
        </w:sdt>
      </w:sdtContent>
    </w:sdt>
  </w:p>
  <w:p w:rsidR="006B0A85" w:rsidRPr="00C10C9D" w:rsidRDefault="006B0A85"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0E" w:rsidRDefault="0022640E" w:rsidP="007E2F17">
      <w:r>
        <w:separator/>
      </w:r>
    </w:p>
  </w:footnote>
  <w:footnote w:type="continuationSeparator" w:id="0">
    <w:p w:rsidR="0022640E" w:rsidRDefault="0022640E"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85" w:rsidRDefault="006B0A85" w:rsidP="007E2F17">
    <w:pPr>
      <w:jc w:val="center"/>
      <w:rPr>
        <w:b/>
      </w:rPr>
    </w:pPr>
  </w:p>
  <w:p w:rsidR="006B0A85" w:rsidRDefault="006B0A85"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6B0A85" w:rsidRPr="00B97447" w:rsidRDefault="006B0A85" w:rsidP="00A71F3A">
    <w:pPr>
      <w:jc w:val="center"/>
      <w:rPr>
        <w:rFonts w:ascii="Arial" w:hAnsi="Arial" w:cs="Arial"/>
        <w:b/>
      </w:rPr>
    </w:pPr>
    <w:r w:rsidRPr="00B97447">
      <w:rPr>
        <w:rFonts w:ascii="Arial" w:hAnsi="Arial" w:cs="Arial"/>
        <w:b/>
      </w:rPr>
      <w:t xml:space="preserve">COMITÉ DE ADQUISICIONES DE LA ADMINISTRACIÓN CENTRALIZADA </w:t>
    </w:r>
  </w:p>
  <w:p w:rsidR="006B0A85" w:rsidRPr="00B97447" w:rsidRDefault="006B0A85" w:rsidP="00A71F3A">
    <w:pPr>
      <w:jc w:val="center"/>
      <w:rPr>
        <w:rFonts w:ascii="Arial" w:hAnsi="Arial" w:cs="Arial"/>
        <w:b/>
      </w:rPr>
    </w:pPr>
    <w:r w:rsidRPr="00B97447">
      <w:rPr>
        <w:rFonts w:ascii="Arial" w:hAnsi="Arial" w:cs="Arial"/>
        <w:b/>
      </w:rPr>
      <w:t>DEL PODER EJECUTIVO DEL ESTADO DE JALISCO</w:t>
    </w:r>
  </w:p>
  <w:p w:rsidR="006B0A85" w:rsidRDefault="006B0A85"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17EB5"/>
    <w:multiLevelType w:val="hybridMultilevel"/>
    <w:tmpl w:val="5538D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901FC8"/>
    <w:multiLevelType w:val="hybridMultilevel"/>
    <w:tmpl w:val="D5B2B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7A4AC3"/>
    <w:multiLevelType w:val="hybridMultilevel"/>
    <w:tmpl w:val="B8F29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35DDB"/>
    <w:rsid w:val="000A59A2"/>
    <w:rsid w:val="000B018D"/>
    <w:rsid w:val="000B3131"/>
    <w:rsid w:val="001568D4"/>
    <w:rsid w:val="00167F0C"/>
    <w:rsid w:val="001820A4"/>
    <w:rsid w:val="001A4A94"/>
    <w:rsid w:val="001D4FED"/>
    <w:rsid w:val="00221C23"/>
    <w:rsid w:val="0022640E"/>
    <w:rsid w:val="002507B8"/>
    <w:rsid w:val="00255A05"/>
    <w:rsid w:val="002A420E"/>
    <w:rsid w:val="003658A6"/>
    <w:rsid w:val="00370814"/>
    <w:rsid w:val="00390916"/>
    <w:rsid w:val="003A11E6"/>
    <w:rsid w:val="003A134F"/>
    <w:rsid w:val="003A2359"/>
    <w:rsid w:val="003B1078"/>
    <w:rsid w:val="003E0E8B"/>
    <w:rsid w:val="004237D4"/>
    <w:rsid w:val="0042700B"/>
    <w:rsid w:val="00455B02"/>
    <w:rsid w:val="005009DB"/>
    <w:rsid w:val="00512E24"/>
    <w:rsid w:val="005177E8"/>
    <w:rsid w:val="00561584"/>
    <w:rsid w:val="00573EE8"/>
    <w:rsid w:val="00584D4A"/>
    <w:rsid w:val="005926D0"/>
    <w:rsid w:val="006016C6"/>
    <w:rsid w:val="00614928"/>
    <w:rsid w:val="006364C7"/>
    <w:rsid w:val="00642C76"/>
    <w:rsid w:val="0064569D"/>
    <w:rsid w:val="006703F0"/>
    <w:rsid w:val="006A65F8"/>
    <w:rsid w:val="006B0A85"/>
    <w:rsid w:val="006B33D3"/>
    <w:rsid w:val="006E663E"/>
    <w:rsid w:val="00752C68"/>
    <w:rsid w:val="00757D31"/>
    <w:rsid w:val="007E2F17"/>
    <w:rsid w:val="00815A8B"/>
    <w:rsid w:val="00816F4A"/>
    <w:rsid w:val="0082432D"/>
    <w:rsid w:val="008427C9"/>
    <w:rsid w:val="00870EA4"/>
    <w:rsid w:val="00881ACA"/>
    <w:rsid w:val="008B0F4B"/>
    <w:rsid w:val="008D02E7"/>
    <w:rsid w:val="00916404"/>
    <w:rsid w:val="00934691"/>
    <w:rsid w:val="00936B2C"/>
    <w:rsid w:val="00937E9F"/>
    <w:rsid w:val="00955D42"/>
    <w:rsid w:val="00957737"/>
    <w:rsid w:val="00981D36"/>
    <w:rsid w:val="00987D2C"/>
    <w:rsid w:val="009D1921"/>
    <w:rsid w:val="00A019B2"/>
    <w:rsid w:val="00A3227B"/>
    <w:rsid w:val="00A356E4"/>
    <w:rsid w:val="00A665DD"/>
    <w:rsid w:val="00A71F3A"/>
    <w:rsid w:val="00A93E34"/>
    <w:rsid w:val="00AF0B54"/>
    <w:rsid w:val="00B0065E"/>
    <w:rsid w:val="00B40AF6"/>
    <w:rsid w:val="00B742CB"/>
    <w:rsid w:val="00B8350B"/>
    <w:rsid w:val="00B97447"/>
    <w:rsid w:val="00BD7ECF"/>
    <w:rsid w:val="00BE1EE2"/>
    <w:rsid w:val="00C02D5D"/>
    <w:rsid w:val="00C10C9D"/>
    <w:rsid w:val="00C61663"/>
    <w:rsid w:val="00C618E5"/>
    <w:rsid w:val="00D308AA"/>
    <w:rsid w:val="00D32A7C"/>
    <w:rsid w:val="00D552FA"/>
    <w:rsid w:val="00D73596"/>
    <w:rsid w:val="00DB70AA"/>
    <w:rsid w:val="00DC1472"/>
    <w:rsid w:val="00DC1915"/>
    <w:rsid w:val="00DC74BB"/>
    <w:rsid w:val="00E32AB8"/>
    <w:rsid w:val="00E74E43"/>
    <w:rsid w:val="00E80047"/>
    <w:rsid w:val="00E86141"/>
    <w:rsid w:val="00E92D55"/>
    <w:rsid w:val="00EB1110"/>
    <w:rsid w:val="00EB4FEE"/>
    <w:rsid w:val="00EE6103"/>
    <w:rsid w:val="00F340AA"/>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F66C"/>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A93E3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20137">
      <w:bodyDiv w:val="1"/>
      <w:marLeft w:val="0"/>
      <w:marRight w:val="0"/>
      <w:marTop w:val="0"/>
      <w:marBottom w:val="0"/>
      <w:divBdr>
        <w:top w:val="none" w:sz="0" w:space="0" w:color="auto"/>
        <w:left w:val="none" w:sz="0" w:space="0" w:color="auto"/>
        <w:bottom w:val="none" w:sz="0" w:space="0" w:color="auto"/>
        <w:right w:val="none" w:sz="0" w:space="0" w:color="auto"/>
      </w:divBdr>
    </w:div>
    <w:div w:id="420953565">
      <w:bodyDiv w:val="1"/>
      <w:marLeft w:val="0"/>
      <w:marRight w:val="0"/>
      <w:marTop w:val="0"/>
      <w:marBottom w:val="0"/>
      <w:divBdr>
        <w:top w:val="none" w:sz="0" w:space="0" w:color="auto"/>
        <w:left w:val="none" w:sz="0" w:space="0" w:color="auto"/>
        <w:bottom w:val="none" w:sz="0" w:space="0" w:color="auto"/>
        <w:right w:val="none" w:sz="0" w:space="0" w:color="auto"/>
      </w:divBdr>
    </w:div>
    <w:div w:id="453910756">
      <w:bodyDiv w:val="1"/>
      <w:marLeft w:val="0"/>
      <w:marRight w:val="0"/>
      <w:marTop w:val="0"/>
      <w:marBottom w:val="0"/>
      <w:divBdr>
        <w:top w:val="none" w:sz="0" w:space="0" w:color="auto"/>
        <w:left w:val="none" w:sz="0" w:space="0" w:color="auto"/>
        <w:bottom w:val="none" w:sz="0" w:space="0" w:color="auto"/>
        <w:right w:val="none" w:sz="0" w:space="0" w:color="auto"/>
      </w:divBdr>
    </w:div>
    <w:div w:id="828861987">
      <w:bodyDiv w:val="1"/>
      <w:marLeft w:val="0"/>
      <w:marRight w:val="0"/>
      <w:marTop w:val="0"/>
      <w:marBottom w:val="0"/>
      <w:divBdr>
        <w:top w:val="none" w:sz="0" w:space="0" w:color="auto"/>
        <w:left w:val="none" w:sz="0" w:space="0" w:color="auto"/>
        <w:bottom w:val="none" w:sz="0" w:space="0" w:color="auto"/>
        <w:right w:val="none" w:sz="0" w:space="0" w:color="auto"/>
      </w:divBdr>
    </w:div>
    <w:div w:id="1351637689">
      <w:bodyDiv w:val="1"/>
      <w:marLeft w:val="0"/>
      <w:marRight w:val="0"/>
      <w:marTop w:val="0"/>
      <w:marBottom w:val="0"/>
      <w:divBdr>
        <w:top w:val="none" w:sz="0" w:space="0" w:color="auto"/>
        <w:left w:val="none" w:sz="0" w:space="0" w:color="auto"/>
        <w:bottom w:val="none" w:sz="0" w:space="0" w:color="auto"/>
        <w:right w:val="none" w:sz="0" w:space="0" w:color="auto"/>
      </w:divBdr>
    </w:div>
    <w:div w:id="1377857214">
      <w:bodyDiv w:val="1"/>
      <w:marLeft w:val="0"/>
      <w:marRight w:val="0"/>
      <w:marTop w:val="0"/>
      <w:marBottom w:val="0"/>
      <w:divBdr>
        <w:top w:val="none" w:sz="0" w:space="0" w:color="auto"/>
        <w:left w:val="none" w:sz="0" w:space="0" w:color="auto"/>
        <w:bottom w:val="none" w:sz="0" w:space="0" w:color="auto"/>
        <w:right w:val="none" w:sz="0" w:space="0" w:color="auto"/>
      </w:divBdr>
    </w:div>
    <w:div w:id="2046632617">
      <w:bodyDiv w:val="1"/>
      <w:marLeft w:val="0"/>
      <w:marRight w:val="0"/>
      <w:marTop w:val="0"/>
      <w:marBottom w:val="0"/>
      <w:divBdr>
        <w:top w:val="none" w:sz="0" w:space="0" w:color="auto"/>
        <w:left w:val="none" w:sz="0" w:space="0" w:color="auto"/>
        <w:bottom w:val="none" w:sz="0" w:space="0" w:color="auto"/>
        <w:right w:val="none" w:sz="0" w:space="0" w:color="auto"/>
      </w:divBdr>
    </w:div>
    <w:div w:id="21210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13B0-789F-4BFA-A396-1BF526A5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6368</Words>
  <Characters>35030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2018-12-03T14:56:00Z</cp:lastPrinted>
  <dcterms:created xsi:type="dcterms:W3CDTF">2018-11-30T23:20:00Z</dcterms:created>
  <dcterms:modified xsi:type="dcterms:W3CDTF">2018-12-03T15:04:00Z</dcterms:modified>
</cp:coreProperties>
</file>